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F22AC" w:rsidRDefault="000C1C9D" w:rsidP="000C1C9D">
      <w:pPr>
        <w:pStyle w:val="Title"/>
        <w:jc w:val="center"/>
      </w:pPr>
      <w:r>
        <w:t xml:space="preserve">Power </w:t>
      </w:r>
      <w:r w:rsidR="00805551">
        <w:t>BI Desktop: New Data Transformation</w:t>
      </w:r>
      <w:r>
        <w:t xml:space="preserve"> Features</w:t>
      </w:r>
    </w:p>
    <w:p w:rsidR="0041747F" w:rsidRPr="0041747F" w:rsidRDefault="0041747F" w:rsidP="0041747F">
      <w:pPr>
        <w:pStyle w:val="Heading1"/>
        <w:rPr>
          <w:b/>
        </w:rPr>
      </w:pPr>
      <w:r w:rsidRPr="0041747F">
        <w:rPr>
          <w:b/>
        </w:rPr>
        <w:t>Summary</w:t>
      </w:r>
    </w:p>
    <w:p w:rsidR="0013577E" w:rsidRDefault="0013577E">
      <w:pPr>
        <w:rPr>
          <w:b/>
        </w:rPr>
      </w:pPr>
    </w:p>
    <w:p w:rsidR="0041747F" w:rsidRDefault="0041747F">
      <w:r>
        <w:t xml:space="preserve">The purpose of this document is to serve as supporting reference to new </w:t>
      </w:r>
      <w:r w:rsidR="009F01BE">
        <w:t>data transformatio</w:t>
      </w:r>
      <w:r w:rsidR="00805551">
        <w:t>n</w:t>
      </w:r>
      <w:r>
        <w:t xml:space="preserve"> features added to the Power BI Desktop application. Power BI Desktop is a free business intelligence design and development application containing rich capabilities in data connectivity, transformation, modeling, and report/dashboard development. Business intelligence artifacts created within Power BI Desktop such as datasets and reports can be published to the Power BI Service and consumed by Power BI users.</w:t>
      </w:r>
    </w:p>
    <w:p w:rsidR="0041747F" w:rsidRDefault="0041747F" w:rsidP="0041747F">
      <w:pPr>
        <w:pStyle w:val="ListParagraph"/>
        <w:numPr>
          <w:ilvl w:val="0"/>
          <w:numId w:val="27"/>
        </w:numPr>
      </w:pPr>
      <w:r>
        <w:t>New features and enhancements related</w:t>
      </w:r>
      <w:r w:rsidR="00A2454F">
        <w:t xml:space="preserve"> to data connectivity,</w:t>
      </w:r>
      <w:r w:rsidR="00805551">
        <w:t xml:space="preserve"> modeling</w:t>
      </w:r>
      <w:r>
        <w:t>, and general Power BI features are outside the scope of this document.</w:t>
      </w:r>
    </w:p>
    <w:p w:rsidR="0041747F" w:rsidRDefault="0041747F" w:rsidP="0041747F">
      <w:pPr>
        <w:pStyle w:val="ListParagraph"/>
        <w:numPr>
          <w:ilvl w:val="0"/>
          <w:numId w:val="27"/>
        </w:numPr>
      </w:pPr>
      <w:r>
        <w:t>This document will be updated with future Power BI repo</w:t>
      </w:r>
      <w:r w:rsidR="00140A43">
        <w:t xml:space="preserve">rt authoring updates </w:t>
      </w:r>
      <w:r>
        <w:t>and may be enhanced with further details and examples.</w:t>
      </w:r>
    </w:p>
    <w:p w:rsidR="00834570" w:rsidRDefault="005D0AA6" w:rsidP="00834570">
      <w:pPr>
        <w:pStyle w:val="ListParagraph"/>
        <w:numPr>
          <w:ilvl w:val="1"/>
          <w:numId w:val="27"/>
        </w:numPr>
      </w:pPr>
      <w:r>
        <w:t>As of 8/28</w:t>
      </w:r>
      <w:r w:rsidR="00834570">
        <w:t>/16, this document only identifies new report authoring features and improvements since the September 2015 update.</w:t>
      </w:r>
    </w:p>
    <w:p w:rsidR="00D90E38" w:rsidRDefault="00502885" w:rsidP="00805551">
      <w:pPr>
        <w:pStyle w:val="ListParagraph"/>
        <w:numPr>
          <w:ilvl w:val="0"/>
          <w:numId w:val="27"/>
        </w:numPr>
      </w:pPr>
      <w:r>
        <w:t>No new transformation features/enhancements were released in the December 2015</w:t>
      </w:r>
      <w:r w:rsidR="00693E28">
        <w:t xml:space="preserve"> </w:t>
      </w:r>
      <w:r>
        <w:t>update</w:t>
      </w:r>
    </w:p>
    <w:p w:rsidR="00F611D9" w:rsidRPr="00F611D9" w:rsidRDefault="00F611D9" w:rsidP="00F611D9">
      <w:pPr>
        <w:pStyle w:val="Heading1"/>
        <w:rPr>
          <w:b/>
        </w:rPr>
      </w:pPr>
      <w:r w:rsidRPr="00F611D9">
        <w:rPr>
          <w:b/>
        </w:rPr>
        <w:t>Monthly Update Links</w:t>
      </w:r>
    </w:p>
    <w:p w:rsidR="00F611D9" w:rsidRDefault="00F611D9" w:rsidP="00F611D9"/>
    <w:tbl>
      <w:tblPr>
        <w:tblStyle w:val="TableGrid"/>
        <w:tblW w:w="0" w:type="auto"/>
        <w:jc w:val="center"/>
        <w:shd w:val="clear" w:color="auto" w:fill="FFF2CC" w:themeFill="accent4" w:themeFillTint="33"/>
        <w:tblLook w:val="04A0" w:firstRow="1" w:lastRow="0" w:firstColumn="1" w:lastColumn="0" w:noHBand="0" w:noVBand="1"/>
      </w:tblPr>
      <w:tblGrid>
        <w:gridCol w:w="1440"/>
        <w:gridCol w:w="1440"/>
        <w:gridCol w:w="1440"/>
      </w:tblGrid>
      <w:tr w:rsidR="00F611D9" w:rsidTr="00F611D9">
        <w:trPr>
          <w:jc w:val="center"/>
        </w:trPr>
        <w:tc>
          <w:tcPr>
            <w:tcW w:w="1440" w:type="dxa"/>
            <w:shd w:val="clear" w:color="auto" w:fill="FFF2CC" w:themeFill="accent4" w:themeFillTint="33"/>
          </w:tcPr>
          <w:p w:rsidR="00F611D9" w:rsidRDefault="00630AB4" w:rsidP="00F611D9">
            <w:hyperlink w:anchor="Sep2015" w:history="1">
              <w:r w:rsidR="00F611D9" w:rsidRPr="00E456E2">
                <w:rPr>
                  <w:rStyle w:val="Hyperlink"/>
                </w:rPr>
                <w:t>Sep-2015</w:t>
              </w:r>
            </w:hyperlink>
          </w:p>
        </w:tc>
        <w:tc>
          <w:tcPr>
            <w:tcW w:w="1440" w:type="dxa"/>
            <w:shd w:val="clear" w:color="auto" w:fill="FFF2CC" w:themeFill="accent4" w:themeFillTint="33"/>
          </w:tcPr>
          <w:p w:rsidR="00F611D9" w:rsidRDefault="00630AB4" w:rsidP="00F611D9">
            <w:hyperlink w:anchor="Oct2015" w:history="1">
              <w:r w:rsidR="00F611D9" w:rsidRPr="00E456E2">
                <w:rPr>
                  <w:rStyle w:val="Hyperlink"/>
                </w:rPr>
                <w:t>Oct-2015</w:t>
              </w:r>
            </w:hyperlink>
          </w:p>
        </w:tc>
        <w:tc>
          <w:tcPr>
            <w:tcW w:w="1440" w:type="dxa"/>
            <w:shd w:val="clear" w:color="auto" w:fill="FFF2CC" w:themeFill="accent4" w:themeFillTint="33"/>
          </w:tcPr>
          <w:p w:rsidR="00F611D9" w:rsidRDefault="00630AB4" w:rsidP="00F611D9">
            <w:hyperlink w:anchor="Nov2015" w:history="1">
              <w:r w:rsidR="00F611D9" w:rsidRPr="00E456E2">
                <w:rPr>
                  <w:rStyle w:val="Hyperlink"/>
                </w:rPr>
                <w:t>Nov-2015</w:t>
              </w:r>
            </w:hyperlink>
          </w:p>
        </w:tc>
      </w:tr>
      <w:tr w:rsidR="00F611D9" w:rsidTr="00E456E2">
        <w:trPr>
          <w:jc w:val="center"/>
        </w:trPr>
        <w:tc>
          <w:tcPr>
            <w:tcW w:w="1440" w:type="dxa"/>
            <w:shd w:val="clear" w:color="auto" w:fill="FF0000"/>
          </w:tcPr>
          <w:p w:rsidR="00F611D9" w:rsidRDefault="00F611D9" w:rsidP="00F611D9">
            <w:r>
              <w:t>Dec-2015</w:t>
            </w:r>
          </w:p>
        </w:tc>
        <w:tc>
          <w:tcPr>
            <w:tcW w:w="1440" w:type="dxa"/>
            <w:shd w:val="clear" w:color="auto" w:fill="FF0000"/>
          </w:tcPr>
          <w:p w:rsidR="00F611D9" w:rsidRDefault="00F611D9" w:rsidP="00F611D9">
            <w:r>
              <w:t>Jan-2016</w:t>
            </w:r>
          </w:p>
        </w:tc>
        <w:tc>
          <w:tcPr>
            <w:tcW w:w="1440" w:type="dxa"/>
            <w:shd w:val="clear" w:color="auto" w:fill="FFF2CC" w:themeFill="accent4" w:themeFillTint="33"/>
          </w:tcPr>
          <w:p w:rsidR="00F611D9" w:rsidRDefault="00630AB4" w:rsidP="00F611D9">
            <w:hyperlink w:anchor="Feb2016" w:history="1">
              <w:r w:rsidR="00F611D9" w:rsidRPr="00E456E2">
                <w:rPr>
                  <w:rStyle w:val="Hyperlink"/>
                </w:rPr>
                <w:t>Feb-2016</w:t>
              </w:r>
            </w:hyperlink>
          </w:p>
        </w:tc>
      </w:tr>
      <w:tr w:rsidR="00F611D9" w:rsidTr="00F611D9">
        <w:trPr>
          <w:jc w:val="center"/>
        </w:trPr>
        <w:tc>
          <w:tcPr>
            <w:tcW w:w="1440" w:type="dxa"/>
            <w:shd w:val="clear" w:color="auto" w:fill="FFF2CC" w:themeFill="accent4" w:themeFillTint="33"/>
          </w:tcPr>
          <w:p w:rsidR="00F611D9" w:rsidRDefault="00630AB4" w:rsidP="00F611D9">
            <w:hyperlink w:anchor="Mar2016" w:history="1">
              <w:r w:rsidR="00F611D9" w:rsidRPr="00E456E2">
                <w:rPr>
                  <w:rStyle w:val="Hyperlink"/>
                </w:rPr>
                <w:t>Mar-2016</w:t>
              </w:r>
            </w:hyperlink>
          </w:p>
        </w:tc>
        <w:tc>
          <w:tcPr>
            <w:tcW w:w="1440" w:type="dxa"/>
            <w:shd w:val="clear" w:color="auto" w:fill="FFF2CC" w:themeFill="accent4" w:themeFillTint="33"/>
          </w:tcPr>
          <w:p w:rsidR="00F611D9" w:rsidRDefault="00630AB4" w:rsidP="00F611D9">
            <w:hyperlink w:anchor="Apr2016" w:history="1">
              <w:r w:rsidR="00F611D9" w:rsidRPr="00E456E2">
                <w:rPr>
                  <w:rStyle w:val="Hyperlink"/>
                </w:rPr>
                <w:t>Apr-2016</w:t>
              </w:r>
            </w:hyperlink>
          </w:p>
        </w:tc>
        <w:tc>
          <w:tcPr>
            <w:tcW w:w="1440" w:type="dxa"/>
            <w:shd w:val="clear" w:color="auto" w:fill="FFF2CC" w:themeFill="accent4" w:themeFillTint="33"/>
          </w:tcPr>
          <w:p w:rsidR="00F611D9" w:rsidRDefault="00630AB4" w:rsidP="00F611D9">
            <w:hyperlink w:anchor="May2016" w:history="1">
              <w:r w:rsidR="00F611D9" w:rsidRPr="00E456E2">
                <w:rPr>
                  <w:rStyle w:val="Hyperlink"/>
                </w:rPr>
                <w:t>May-2016</w:t>
              </w:r>
            </w:hyperlink>
          </w:p>
        </w:tc>
      </w:tr>
      <w:tr w:rsidR="00F611D9" w:rsidTr="00F611D9">
        <w:trPr>
          <w:jc w:val="center"/>
        </w:trPr>
        <w:tc>
          <w:tcPr>
            <w:tcW w:w="1440" w:type="dxa"/>
            <w:shd w:val="clear" w:color="auto" w:fill="FFF2CC" w:themeFill="accent4" w:themeFillTint="33"/>
          </w:tcPr>
          <w:p w:rsidR="00F611D9" w:rsidRDefault="00630AB4" w:rsidP="00F611D9">
            <w:hyperlink w:anchor="Jun2016" w:history="1">
              <w:r w:rsidR="00F611D9" w:rsidRPr="00E456E2">
                <w:rPr>
                  <w:rStyle w:val="Hyperlink"/>
                </w:rPr>
                <w:t>Jun-2016</w:t>
              </w:r>
            </w:hyperlink>
          </w:p>
        </w:tc>
        <w:tc>
          <w:tcPr>
            <w:tcW w:w="1440" w:type="dxa"/>
            <w:shd w:val="clear" w:color="auto" w:fill="FFF2CC" w:themeFill="accent4" w:themeFillTint="33"/>
          </w:tcPr>
          <w:p w:rsidR="00F611D9" w:rsidRDefault="00630AB4" w:rsidP="00F611D9">
            <w:hyperlink w:anchor="July2016" w:history="1">
              <w:r w:rsidR="00F611D9" w:rsidRPr="00E456E2">
                <w:rPr>
                  <w:rStyle w:val="Hyperlink"/>
                </w:rPr>
                <w:t>Jul-2016</w:t>
              </w:r>
            </w:hyperlink>
          </w:p>
        </w:tc>
        <w:tc>
          <w:tcPr>
            <w:tcW w:w="1440" w:type="dxa"/>
            <w:shd w:val="clear" w:color="auto" w:fill="FFF2CC" w:themeFill="accent4" w:themeFillTint="33"/>
          </w:tcPr>
          <w:p w:rsidR="00F611D9" w:rsidRDefault="00630AB4" w:rsidP="00F611D9">
            <w:hyperlink w:anchor="Aug2016" w:history="1">
              <w:r w:rsidR="00F611D9" w:rsidRPr="00E456E2">
                <w:rPr>
                  <w:rStyle w:val="Hyperlink"/>
                </w:rPr>
                <w:t>Aug-2016</w:t>
              </w:r>
            </w:hyperlink>
          </w:p>
        </w:tc>
      </w:tr>
      <w:tr w:rsidR="00F611D9" w:rsidTr="00F611D9">
        <w:trPr>
          <w:jc w:val="center"/>
        </w:trPr>
        <w:tc>
          <w:tcPr>
            <w:tcW w:w="1440" w:type="dxa"/>
            <w:shd w:val="clear" w:color="auto" w:fill="FFF2CC" w:themeFill="accent4" w:themeFillTint="33"/>
          </w:tcPr>
          <w:p w:rsidR="00F611D9" w:rsidRDefault="00630AB4" w:rsidP="00F611D9">
            <w:hyperlink w:anchor="Sep2016" w:history="1">
              <w:r w:rsidR="00F611D9" w:rsidRPr="0001213D">
                <w:rPr>
                  <w:rStyle w:val="Hyperlink"/>
                </w:rPr>
                <w:t>Sep-2016</w:t>
              </w:r>
            </w:hyperlink>
          </w:p>
        </w:tc>
        <w:tc>
          <w:tcPr>
            <w:tcW w:w="1440" w:type="dxa"/>
            <w:shd w:val="clear" w:color="auto" w:fill="FFF2CC" w:themeFill="accent4" w:themeFillTint="33"/>
          </w:tcPr>
          <w:p w:rsidR="00F611D9" w:rsidRDefault="00F611D9" w:rsidP="00F611D9"/>
        </w:tc>
        <w:tc>
          <w:tcPr>
            <w:tcW w:w="1440" w:type="dxa"/>
            <w:shd w:val="clear" w:color="auto" w:fill="FFF2CC" w:themeFill="accent4" w:themeFillTint="33"/>
          </w:tcPr>
          <w:p w:rsidR="00F611D9" w:rsidRDefault="00F611D9" w:rsidP="00F611D9"/>
        </w:tc>
      </w:tr>
    </w:tbl>
    <w:p w:rsidR="00F611D9" w:rsidRDefault="00F611D9" w:rsidP="00F611D9"/>
    <w:p w:rsidR="00F611D9" w:rsidRDefault="00F611D9" w:rsidP="00F611D9"/>
    <w:p w:rsidR="00F611D9" w:rsidRDefault="00F611D9" w:rsidP="00F611D9"/>
    <w:p w:rsidR="00F611D9" w:rsidRDefault="00F611D9" w:rsidP="00F611D9"/>
    <w:p w:rsidR="00F611D9" w:rsidRDefault="00F611D9" w:rsidP="00F611D9">
      <w:pPr>
        <w:sectPr w:rsidR="00F611D9" w:rsidSect="00F109DD">
          <w:headerReference w:type="default" r:id="rId7"/>
          <w:footerReference w:type="default" r:id="rId8"/>
          <w:pgSz w:w="15840" w:h="12240" w:orient="landscape"/>
          <w:pgMar w:top="1440" w:right="1152" w:bottom="1440" w:left="1152" w:header="720" w:footer="720" w:gutter="0"/>
          <w:cols w:space="720"/>
          <w:docGrid w:linePitch="360"/>
        </w:sectPr>
      </w:pPr>
    </w:p>
    <w:p w:rsidR="00F611D9" w:rsidRPr="00F611D9" w:rsidRDefault="00F611D9" w:rsidP="00F611D9">
      <w:pPr>
        <w:pStyle w:val="Heading1"/>
        <w:rPr>
          <w:b/>
        </w:rPr>
      </w:pPr>
      <w:r w:rsidRPr="00F611D9">
        <w:rPr>
          <w:b/>
        </w:rPr>
        <w:lastRenderedPageBreak/>
        <w:t>Feature Updates</w:t>
      </w:r>
    </w:p>
    <w:p w:rsidR="00F611D9" w:rsidRDefault="00F611D9" w:rsidP="00F611D9"/>
    <w:tbl>
      <w:tblPr>
        <w:tblW w:w="0" w:type="auto"/>
        <w:tblInd w:w="-280" w:type="dxa"/>
        <w:tblBorders>
          <w:top w:val="single" w:sz="8" w:space="0" w:color="A3A3A3"/>
          <w:left w:val="single" w:sz="8" w:space="0" w:color="A3A3A3"/>
          <w:bottom w:val="single" w:sz="8" w:space="0" w:color="A3A3A3"/>
          <w:right w:val="single" w:sz="8" w:space="0" w:color="A3A3A3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0"/>
        <w:gridCol w:w="1710"/>
        <w:gridCol w:w="2340"/>
        <w:gridCol w:w="8100"/>
        <w:gridCol w:w="1196"/>
      </w:tblGrid>
      <w:tr w:rsidR="004454FA" w:rsidRPr="0013577E" w:rsidTr="004E57D4">
        <w:tc>
          <w:tcPr>
            <w:tcW w:w="45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0070C0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:rsidR="0013577E" w:rsidRPr="0013577E" w:rsidRDefault="0013577E" w:rsidP="00FF650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color w:val="FFFFFF"/>
                <w:sz w:val="24"/>
                <w:szCs w:val="24"/>
              </w:rPr>
            </w:pPr>
            <w:r w:rsidRPr="0013577E">
              <w:rPr>
                <w:rFonts w:ascii="Calibri" w:eastAsia="Times New Roman" w:hAnsi="Calibri" w:cs="Times New Roman"/>
                <w:b/>
                <w:bCs/>
                <w:color w:val="FFFFFF"/>
                <w:sz w:val="24"/>
                <w:szCs w:val="24"/>
              </w:rPr>
              <w:t>#</w:t>
            </w:r>
          </w:p>
        </w:tc>
        <w:tc>
          <w:tcPr>
            <w:tcW w:w="17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0070C0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:rsidR="0013577E" w:rsidRPr="0013577E" w:rsidRDefault="000C1C9D" w:rsidP="00FF650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color w:val="FFFFFF"/>
                <w:sz w:val="24"/>
                <w:szCs w:val="24"/>
              </w:rPr>
            </w:pPr>
            <w:r>
              <w:rPr>
                <w:rFonts w:ascii="Calibri" w:eastAsia="Times New Roman" w:hAnsi="Calibri" w:cs="Times New Roman"/>
                <w:b/>
                <w:color w:val="FFFFFF"/>
                <w:sz w:val="24"/>
                <w:szCs w:val="24"/>
              </w:rPr>
              <w:t xml:space="preserve">Feature or </w:t>
            </w:r>
            <w:r w:rsidR="0013577E" w:rsidRPr="0013577E">
              <w:rPr>
                <w:rFonts w:ascii="Calibri" w:eastAsia="Times New Roman" w:hAnsi="Calibri" w:cs="Times New Roman"/>
                <w:b/>
                <w:color w:val="FFFFFF"/>
                <w:sz w:val="24"/>
                <w:szCs w:val="24"/>
              </w:rPr>
              <w:t>Improvement</w:t>
            </w:r>
          </w:p>
        </w:tc>
        <w:tc>
          <w:tcPr>
            <w:tcW w:w="23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0070C0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:rsidR="0013577E" w:rsidRPr="0013577E" w:rsidRDefault="0013577E" w:rsidP="00FF650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color w:val="FFFFFF"/>
                <w:sz w:val="24"/>
                <w:szCs w:val="24"/>
              </w:rPr>
            </w:pPr>
            <w:r w:rsidRPr="0013577E">
              <w:rPr>
                <w:rFonts w:ascii="Calibri" w:eastAsia="Times New Roman" w:hAnsi="Calibri" w:cs="Times New Roman"/>
                <w:b/>
                <w:color w:val="FFFFFF"/>
                <w:sz w:val="24"/>
                <w:szCs w:val="24"/>
              </w:rPr>
              <w:t>Detail</w:t>
            </w:r>
          </w:p>
        </w:tc>
        <w:tc>
          <w:tcPr>
            <w:tcW w:w="810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0070C0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:rsidR="0013577E" w:rsidRPr="0013577E" w:rsidRDefault="0013577E" w:rsidP="00FF650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color w:val="FFFFFF"/>
                <w:sz w:val="24"/>
                <w:szCs w:val="24"/>
              </w:rPr>
            </w:pPr>
            <w:r w:rsidRPr="0013577E">
              <w:rPr>
                <w:rFonts w:ascii="Calibri" w:eastAsia="Times New Roman" w:hAnsi="Calibri" w:cs="Times New Roman"/>
                <w:b/>
                <w:color w:val="FFFFFF"/>
                <w:sz w:val="24"/>
                <w:szCs w:val="24"/>
              </w:rPr>
              <w:t>Image</w:t>
            </w:r>
            <w:r w:rsidR="000C1C9D">
              <w:rPr>
                <w:rFonts w:ascii="Calibri" w:eastAsia="Times New Roman" w:hAnsi="Calibri" w:cs="Times New Roman"/>
                <w:b/>
                <w:color w:val="FFFFFF"/>
                <w:sz w:val="24"/>
                <w:szCs w:val="24"/>
              </w:rPr>
              <w:t>(s)</w:t>
            </w:r>
          </w:p>
        </w:tc>
        <w:tc>
          <w:tcPr>
            <w:tcW w:w="11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0070C0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:rsidR="0013577E" w:rsidRPr="0013577E" w:rsidRDefault="0013577E" w:rsidP="00FF650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color w:val="FFFFFF"/>
                <w:sz w:val="24"/>
                <w:szCs w:val="24"/>
              </w:rPr>
            </w:pPr>
            <w:r w:rsidRPr="0013577E">
              <w:rPr>
                <w:rFonts w:ascii="Calibri" w:eastAsia="Times New Roman" w:hAnsi="Calibri" w:cs="Times New Roman"/>
                <w:b/>
                <w:color w:val="FFFFFF"/>
                <w:sz w:val="24"/>
                <w:szCs w:val="24"/>
              </w:rPr>
              <w:t>Update Month</w:t>
            </w:r>
          </w:p>
        </w:tc>
      </w:tr>
      <w:tr w:rsidR="00B45151" w:rsidRPr="0013577E" w:rsidTr="004E57D4">
        <w:trPr>
          <w:trHeight w:val="1799"/>
        </w:trPr>
        <w:tc>
          <w:tcPr>
            <w:tcW w:w="45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13577E" w:rsidRPr="0013577E" w:rsidRDefault="0013577E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 w:rsidRPr="0013577E">
              <w:rPr>
                <w:rFonts w:ascii="Calibri" w:eastAsia="Times New Roman" w:hAnsi="Calibri" w:cs="Times New Roman"/>
              </w:rPr>
              <w:t>1</w:t>
            </w:r>
          </w:p>
        </w:tc>
        <w:tc>
          <w:tcPr>
            <w:tcW w:w="17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13577E" w:rsidRPr="0013577E" w:rsidRDefault="00805551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Copy to clipboard</w:t>
            </w:r>
          </w:p>
        </w:tc>
        <w:tc>
          <w:tcPr>
            <w:tcW w:w="23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13577E" w:rsidRDefault="00805551" w:rsidP="007400C3">
            <w:pPr>
              <w:pStyle w:val="ListParagraph"/>
              <w:numPr>
                <w:ilvl w:val="0"/>
                <w:numId w:val="30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Available for </w:t>
            </w:r>
            <w:r w:rsidR="00413CB5">
              <w:rPr>
                <w:rFonts w:ascii="Calibri" w:eastAsia="Times New Roman" w:hAnsi="Calibri" w:cs="Times New Roman"/>
              </w:rPr>
              <w:t xml:space="preserve">individual </w:t>
            </w:r>
            <w:r>
              <w:rPr>
                <w:rFonts w:ascii="Calibri" w:eastAsia="Times New Roman" w:hAnsi="Calibri" w:cs="Times New Roman"/>
              </w:rPr>
              <w:t>Cells, Column</w:t>
            </w:r>
            <w:r w:rsidR="00413CB5">
              <w:rPr>
                <w:rFonts w:ascii="Calibri" w:eastAsia="Times New Roman" w:hAnsi="Calibri" w:cs="Times New Roman"/>
              </w:rPr>
              <w:t>(</w:t>
            </w:r>
            <w:r>
              <w:rPr>
                <w:rFonts w:ascii="Calibri" w:eastAsia="Times New Roman" w:hAnsi="Calibri" w:cs="Times New Roman"/>
              </w:rPr>
              <w:t>s</w:t>
            </w:r>
            <w:r w:rsidR="00413CB5">
              <w:rPr>
                <w:rFonts w:ascii="Calibri" w:eastAsia="Times New Roman" w:hAnsi="Calibri" w:cs="Times New Roman"/>
              </w:rPr>
              <w:t>)</w:t>
            </w:r>
            <w:r>
              <w:rPr>
                <w:rFonts w:ascii="Calibri" w:eastAsia="Times New Roman" w:hAnsi="Calibri" w:cs="Times New Roman"/>
              </w:rPr>
              <w:t xml:space="preserve"> and Tables</w:t>
            </w:r>
          </w:p>
          <w:p w:rsidR="00413CB5" w:rsidRDefault="00413CB5" w:rsidP="00413CB5">
            <w:pPr>
              <w:pStyle w:val="ListParagraph"/>
              <w:spacing w:after="0" w:line="240" w:lineRule="auto"/>
              <w:rPr>
                <w:rFonts w:ascii="Calibri" w:eastAsia="Times New Roman" w:hAnsi="Calibri" w:cs="Times New Roman"/>
              </w:rPr>
            </w:pPr>
          </w:p>
          <w:p w:rsidR="00413CB5" w:rsidRDefault="00413CB5" w:rsidP="007400C3">
            <w:pPr>
              <w:pStyle w:val="ListParagraph"/>
              <w:numPr>
                <w:ilvl w:val="0"/>
                <w:numId w:val="30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Data View and Query Editor Window</w:t>
            </w:r>
          </w:p>
          <w:p w:rsidR="00805551" w:rsidRDefault="00805551" w:rsidP="00805551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</w:p>
          <w:p w:rsidR="00413CB5" w:rsidRDefault="00413CB5" w:rsidP="00805551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</w:p>
          <w:p w:rsidR="00413CB5" w:rsidRPr="00805551" w:rsidRDefault="00413CB5" w:rsidP="00805551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</w:p>
          <w:p w:rsidR="00F95EE7" w:rsidRPr="00F95EE7" w:rsidRDefault="00F95EE7" w:rsidP="00F95EE7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</w:p>
        </w:tc>
        <w:tc>
          <w:tcPr>
            <w:tcW w:w="810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13577E" w:rsidRPr="0013577E" w:rsidRDefault="0013577E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 w:rsidRPr="0013577E">
              <w:rPr>
                <w:rFonts w:ascii="Calibri" w:eastAsia="Times New Roman" w:hAnsi="Calibri" w:cs="Times New Roman"/>
              </w:rPr>
              <w:t xml:space="preserve"> </w:t>
            </w:r>
            <w:r w:rsidR="00413CB5">
              <w:rPr>
                <w:noProof/>
              </w:rPr>
              <w:drawing>
                <wp:inline distT="0" distB="0" distL="0" distR="0" wp14:anchorId="4ED095CF" wp14:editId="6EC9F20A">
                  <wp:extent cx="2404534" cy="1797409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9261" cy="18009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E066F" w:rsidRPr="0013577E" w:rsidRDefault="0013577E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 w:rsidRPr="0013577E">
              <w:rPr>
                <w:rFonts w:ascii="Calibri" w:eastAsia="Times New Roman" w:hAnsi="Calibri" w:cs="Times New Roman"/>
              </w:rPr>
              <w:t xml:space="preserve"> </w:t>
            </w:r>
            <w:r w:rsidR="00413CB5">
              <w:rPr>
                <w:noProof/>
              </w:rPr>
              <w:drawing>
                <wp:inline distT="0" distB="0" distL="0" distR="0" wp14:anchorId="6D7121A6" wp14:editId="6C909613">
                  <wp:extent cx="4210050" cy="1571625"/>
                  <wp:effectExtent l="0" t="0" r="0" b="9525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10050" cy="1571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13577E" w:rsidRPr="0013577E" w:rsidRDefault="0013577E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bookmarkStart w:id="0" w:name="Sep2015"/>
            <w:r w:rsidRPr="0013577E">
              <w:rPr>
                <w:rFonts w:ascii="Calibri" w:eastAsia="Times New Roman" w:hAnsi="Calibri" w:cs="Times New Roman"/>
              </w:rPr>
              <w:t>Sep-2015</w:t>
            </w:r>
            <w:bookmarkEnd w:id="0"/>
          </w:p>
        </w:tc>
      </w:tr>
      <w:tr w:rsidR="00805551" w:rsidRPr="0013577E" w:rsidTr="004E57D4">
        <w:trPr>
          <w:trHeight w:val="1799"/>
        </w:trPr>
        <w:tc>
          <w:tcPr>
            <w:tcW w:w="45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805551" w:rsidRPr="0013577E" w:rsidRDefault="00805551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2</w:t>
            </w:r>
          </w:p>
        </w:tc>
        <w:tc>
          <w:tcPr>
            <w:tcW w:w="17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805551" w:rsidRDefault="004E57D4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Filter date columns by earliest/latest date (dynamic filter)</w:t>
            </w:r>
          </w:p>
        </w:tc>
        <w:tc>
          <w:tcPr>
            <w:tcW w:w="23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805551" w:rsidRDefault="002C4248" w:rsidP="007400C3">
            <w:pPr>
              <w:pStyle w:val="ListParagraph"/>
              <w:numPr>
                <w:ilvl w:val="0"/>
                <w:numId w:val="30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See Is Earliest and Is Latest</w:t>
            </w:r>
          </w:p>
          <w:p w:rsidR="002C4248" w:rsidRDefault="002C4248" w:rsidP="002C4248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</w:p>
          <w:p w:rsidR="002C4248" w:rsidRDefault="002C4248" w:rsidP="002C4248">
            <w:pPr>
              <w:pStyle w:val="ListParagraph"/>
              <w:numPr>
                <w:ilvl w:val="0"/>
                <w:numId w:val="30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A dynamic filter; could be very useful to always pass the earliest or latest date from a query into the model/report as a parameter</w:t>
            </w:r>
          </w:p>
          <w:p w:rsidR="002C4248" w:rsidRPr="002C4248" w:rsidRDefault="002C4248" w:rsidP="002C4248">
            <w:pPr>
              <w:pStyle w:val="ListParagraph"/>
              <w:rPr>
                <w:rFonts w:ascii="Calibri" w:eastAsia="Times New Roman" w:hAnsi="Calibri" w:cs="Times New Roman"/>
              </w:rPr>
            </w:pPr>
          </w:p>
          <w:p w:rsidR="002C4248" w:rsidRPr="002C4248" w:rsidRDefault="002C4248" w:rsidP="009B3FF3">
            <w:pPr>
              <w:pStyle w:val="ListParagraph"/>
              <w:spacing w:after="0" w:line="240" w:lineRule="auto"/>
              <w:rPr>
                <w:rFonts w:ascii="Calibri" w:eastAsia="Times New Roman" w:hAnsi="Calibri" w:cs="Times New Roman"/>
              </w:rPr>
            </w:pPr>
          </w:p>
        </w:tc>
        <w:tc>
          <w:tcPr>
            <w:tcW w:w="810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805551" w:rsidRDefault="002C4248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noProof/>
              </w:rPr>
              <w:drawing>
                <wp:inline distT="0" distB="0" distL="0" distR="0" wp14:anchorId="284D0718" wp14:editId="71A67DFD">
                  <wp:extent cx="3956567" cy="3691467"/>
                  <wp:effectExtent l="0" t="0" r="6350" b="4445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267" cy="3694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C4248" w:rsidRDefault="002C4248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</w:p>
          <w:p w:rsidR="002C4248" w:rsidRPr="0013577E" w:rsidRDefault="002C4248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</w:p>
        </w:tc>
        <w:tc>
          <w:tcPr>
            <w:tcW w:w="11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805551" w:rsidRPr="0013577E" w:rsidRDefault="001333A8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 w:rsidRPr="0013577E">
              <w:rPr>
                <w:rFonts w:ascii="Calibri" w:eastAsia="Times New Roman" w:hAnsi="Calibri" w:cs="Times New Roman"/>
              </w:rPr>
              <w:t>Sep-2015</w:t>
            </w:r>
          </w:p>
        </w:tc>
      </w:tr>
      <w:tr w:rsidR="004E57D4" w:rsidRPr="0013577E" w:rsidTr="004E57D4">
        <w:trPr>
          <w:trHeight w:val="1799"/>
        </w:trPr>
        <w:tc>
          <w:tcPr>
            <w:tcW w:w="45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4E57D4" w:rsidRDefault="004E57D4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3</w:t>
            </w:r>
          </w:p>
        </w:tc>
        <w:tc>
          <w:tcPr>
            <w:tcW w:w="17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4E57D4" w:rsidRDefault="004E57D4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Extract Min or Max Date/Time value from a column</w:t>
            </w:r>
          </w:p>
        </w:tc>
        <w:tc>
          <w:tcPr>
            <w:tcW w:w="23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4E57D4" w:rsidRDefault="009B3FF3" w:rsidP="007400C3">
            <w:pPr>
              <w:pStyle w:val="ListParagraph"/>
              <w:numPr>
                <w:ilvl w:val="0"/>
                <w:numId w:val="30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Transform tab, Date and Time options have this filter option as well</w:t>
            </w:r>
          </w:p>
        </w:tc>
        <w:tc>
          <w:tcPr>
            <w:tcW w:w="810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B3FF3" w:rsidRDefault="009B3FF3" w:rsidP="0013577E">
            <w:pPr>
              <w:spacing w:after="0" w:line="240" w:lineRule="auto"/>
              <w:rPr>
                <w:noProof/>
              </w:rPr>
            </w:pPr>
          </w:p>
          <w:p w:rsidR="009B3FF3" w:rsidRDefault="009B3FF3" w:rsidP="0013577E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36F27462" wp14:editId="0E67B3AA">
                  <wp:extent cx="1609725" cy="3238500"/>
                  <wp:effectExtent l="0" t="0" r="9525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9725" cy="3238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B3FF3" w:rsidRDefault="009B3FF3" w:rsidP="0013577E">
            <w:pPr>
              <w:spacing w:after="0" w:line="240" w:lineRule="auto"/>
              <w:rPr>
                <w:noProof/>
              </w:rPr>
            </w:pPr>
          </w:p>
          <w:p w:rsidR="009B3FF3" w:rsidRDefault="009B3FF3" w:rsidP="0013577E">
            <w:pPr>
              <w:spacing w:after="0" w:line="240" w:lineRule="auto"/>
              <w:rPr>
                <w:noProof/>
              </w:rPr>
            </w:pPr>
          </w:p>
          <w:p w:rsidR="009B3FF3" w:rsidRDefault="009B3FF3" w:rsidP="0013577E">
            <w:pPr>
              <w:spacing w:after="0" w:line="240" w:lineRule="auto"/>
              <w:rPr>
                <w:noProof/>
              </w:rPr>
            </w:pPr>
          </w:p>
          <w:p w:rsidR="009B3FF3" w:rsidRDefault="009B3FF3" w:rsidP="0013577E">
            <w:pPr>
              <w:spacing w:after="0" w:line="240" w:lineRule="auto"/>
              <w:rPr>
                <w:noProof/>
              </w:rPr>
            </w:pPr>
          </w:p>
          <w:p w:rsidR="004E57D4" w:rsidRPr="0013577E" w:rsidRDefault="009B3FF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noProof/>
              </w:rPr>
              <w:drawing>
                <wp:inline distT="0" distB="0" distL="0" distR="0" wp14:anchorId="120E635A" wp14:editId="03808D79">
                  <wp:extent cx="4191000" cy="800100"/>
                  <wp:effectExtent l="0" t="0" r="0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91000" cy="800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4E57D4" w:rsidRPr="0013577E" w:rsidRDefault="001333A8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 w:rsidRPr="0013577E">
              <w:rPr>
                <w:rFonts w:ascii="Calibri" w:eastAsia="Times New Roman" w:hAnsi="Calibri" w:cs="Times New Roman"/>
              </w:rPr>
              <w:lastRenderedPageBreak/>
              <w:t>Sep-2015</w:t>
            </w:r>
          </w:p>
        </w:tc>
      </w:tr>
      <w:tr w:rsidR="004E57D4" w:rsidRPr="0013577E" w:rsidTr="004E57D4">
        <w:trPr>
          <w:trHeight w:val="1799"/>
        </w:trPr>
        <w:tc>
          <w:tcPr>
            <w:tcW w:w="45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4E57D4" w:rsidRDefault="004E57D4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4</w:t>
            </w:r>
          </w:p>
        </w:tc>
        <w:tc>
          <w:tcPr>
            <w:tcW w:w="17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4E57D4" w:rsidRDefault="004E57D4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Replace Values – support for special characters</w:t>
            </w:r>
          </w:p>
        </w:tc>
        <w:tc>
          <w:tcPr>
            <w:tcW w:w="23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4E57D4" w:rsidRDefault="009B3FF3" w:rsidP="007400C3">
            <w:pPr>
              <w:pStyle w:val="ListParagraph"/>
              <w:numPr>
                <w:ilvl w:val="0"/>
                <w:numId w:val="30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Replace </w:t>
            </w:r>
            <w:proofErr w:type="gramStart"/>
            <w:r>
              <w:rPr>
                <w:rFonts w:ascii="Calibri" w:eastAsia="Times New Roman" w:hAnsi="Calibri" w:cs="Times New Roman"/>
              </w:rPr>
              <w:t>Values  dialog</w:t>
            </w:r>
            <w:proofErr w:type="gramEnd"/>
            <w:r>
              <w:rPr>
                <w:rFonts w:ascii="Calibri" w:eastAsia="Times New Roman" w:hAnsi="Calibri" w:cs="Times New Roman"/>
              </w:rPr>
              <w:t xml:space="preserve"> has advanced options to make it easy to swap between line break indications</w:t>
            </w:r>
          </w:p>
          <w:p w:rsidR="009B3FF3" w:rsidRDefault="009B3FF3" w:rsidP="009B3FF3">
            <w:pPr>
              <w:spacing w:after="0" w:line="240" w:lineRule="auto"/>
              <w:ind w:left="360"/>
              <w:rPr>
                <w:rFonts w:ascii="Calibri" w:eastAsia="Times New Roman" w:hAnsi="Calibri" w:cs="Times New Roman"/>
              </w:rPr>
            </w:pPr>
          </w:p>
          <w:p w:rsidR="009B3FF3" w:rsidRPr="009B3FF3" w:rsidRDefault="009B3FF3" w:rsidP="009B3FF3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</w:p>
        </w:tc>
        <w:tc>
          <w:tcPr>
            <w:tcW w:w="810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4E57D4" w:rsidRDefault="009B3FF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noProof/>
              </w:rPr>
              <w:drawing>
                <wp:inline distT="0" distB="0" distL="0" distR="0" wp14:anchorId="58CCE4C2" wp14:editId="4A91C07A">
                  <wp:extent cx="3867150" cy="4248150"/>
                  <wp:effectExtent l="0" t="0" r="0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67150" cy="4248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B3FF3" w:rsidRDefault="009B3FF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</w:p>
          <w:p w:rsidR="009B3FF3" w:rsidRDefault="009B3FF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</w:p>
          <w:p w:rsidR="009B3FF3" w:rsidRDefault="009B3FF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</w:p>
          <w:p w:rsidR="009B3FF3" w:rsidRPr="0013577E" w:rsidRDefault="009B3FF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</w:p>
        </w:tc>
        <w:tc>
          <w:tcPr>
            <w:tcW w:w="11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4E57D4" w:rsidRPr="0013577E" w:rsidRDefault="001333A8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 w:rsidRPr="0013577E">
              <w:rPr>
                <w:rFonts w:ascii="Calibri" w:eastAsia="Times New Roman" w:hAnsi="Calibri" w:cs="Times New Roman"/>
              </w:rPr>
              <w:t>Sep-2015</w:t>
            </w:r>
          </w:p>
        </w:tc>
      </w:tr>
      <w:tr w:rsidR="004E57D4" w:rsidRPr="0013577E" w:rsidTr="004E57D4">
        <w:trPr>
          <w:trHeight w:val="1799"/>
        </w:trPr>
        <w:tc>
          <w:tcPr>
            <w:tcW w:w="45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4E57D4" w:rsidRDefault="004E57D4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5</w:t>
            </w:r>
          </w:p>
        </w:tc>
        <w:tc>
          <w:tcPr>
            <w:tcW w:w="17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4E57D4" w:rsidRDefault="004E57D4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Detect Column Types Option</w:t>
            </w:r>
          </w:p>
        </w:tc>
        <w:tc>
          <w:tcPr>
            <w:tcW w:w="23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4E57D4" w:rsidRDefault="009B3FF3" w:rsidP="007400C3">
            <w:pPr>
              <w:pStyle w:val="ListParagraph"/>
              <w:numPr>
                <w:ilvl w:val="0"/>
                <w:numId w:val="30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‘On Demand’ column type detection (previously only when first loaded data)</w:t>
            </w:r>
          </w:p>
          <w:p w:rsidR="009B3FF3" w:rsidRDefault="009B3FF3" w:rsidP="009B3FF3">
            <w:pPr>
              <w:pStyle w:val="ListParagraph"/>
              <w:spacing w:after="0" w:line="240" w:lineRule="auto"/>
              <w:rPr>
                <w:rFonts w:ascii="Calibri" w:eastAsia="Times New Roman" w:hAnsi="Calibri" w:cs="Times New Roman"/>
              </w:rPr>
            </w:pPr>
          </w:p>
          <w:p w:rsidR="009B3FF3" w:rsidRDefault="009B3FF3" w:rsidP="007400C3">
            <w:pPr>
              <w:pStyle w:val="ListParagraph"/>
              <w:numPr>
                <w:ilvl w:val="0"/>
                <w:numId w:val="30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Available on Transform tab</w:t>
            </w:r>
          </w:p>
          <w:p w:rsidR="009B3FF3" w:rsidRPr="009B3FF3" w:rsidRDefault="009B3FF3" w:rsidP="009B3FF3">
            <w:pPr>
              <w:pStyle w:val="ListParagraph"/>
              <w:rPr>
                <w:rFonts w:ascii="Calibri" w:eastAsia="Times New Roman" w:hAnsi="Calibri" w:cs="Times New Roman"/>
              </w:rPr>
            </w:pPr>
          </w:p>
          <w:p w:rsidR="009B3FF3" w:rsidRDefault="009B3FF3" w:rsidP="007400C3">
            <w:pPr>
              <w:pStyle w:val="ListParagraph"/>
              <w:numPr>
                <w:ilvl w:val="0"/>
                <w:numId w:val="30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PBI Desktop will detect which column type is now best for the columns selected</w:t>
            </w:r>
          </w:p>
        </w:tc>
        <w:tc>
          <w:tcPr>
            <w:tcW w:w="810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4E57D4" w:rsidRDefault="009B3FF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noProof/>
              </w:rPr>
              <w:drawing>
                <wp:inline distT="0" distB="0" distL="0" distR="0" wp14:anchorId="47721B99" wp14:editId="415AA859">
                  <wp:extent cx="3295650" cy="1600200"/>
                  <wp:effectExtent l="0" t="0" r="0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95650" cy="1600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B3FF3" w:rsidRDefault="009B3FF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</w:p>
          <w:p w:rsidR="009B3FF3" w:rsidRPr="0013577E" w:rsidRDefault="009B3FF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 </w:t>
            </w:r>
          </w:p>
        </w:tc>
        <w:tc>
          <w:tcPr>
            <w:tcW w:w="11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4E57D4" w:rsidRPr="0013577E" w:rsidRDefault="001333A8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 w:rsidRPr="0013577E">
              <w:rPr>
                <w:rFonts w:ascii="Calibri" w:eastAsia="Times New Roman" w:hAnsi="Calibri" w:cs="Times New Roman"/>
              </w:rPr>
              <w:t>Sep-2015</w:t>
            </w:r>
          </w:p>
        </w:tc>
      </w:tr>
      <w:tr w:rsidR="004E57D4" w:rsidRPr="0013577E" w:rsidTr="004E57D4">
        <w:trPr>
          <w:trHeight w:val="1799"/>
        </w:trPr>
        <w:tc>
          <w:tcPr>
            <w:tcW w:w="45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4E57D4" w:rsidRDefault="004E57D4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6</w:t>
            </w:r>
          </w:p>
        </w:tc>
        <w:tc>
          <w:tcPr>
            <w:tcW w:w="17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4E57D4" w:rsidRDefault="004E57D4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Refresh All Preview</w:t>
            </w:r>
          </w:p>
        </w:tc>
        <w:tc>
          <w:tcPr>
            <w:tcW w:w="23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4E57D4" w:rsidRDefault="001333A8" w:rsidP="007400C3">
            <w:pPr>
              <w:pStyle w:val="ListParagraph"/>
              <w:numPr>
                <w:ilvl w:val="0"/>
                <w:numId w:val="30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Refresh A</w:t>
            </w:r>
            <w:r w:rsidR="004E57D4">
              <w:rPr>
                <w:rFonts w:ascii="Calibri" w:eastAsia="Times New Roman" w:hAnsi="Calibri" w:cs="Times New Roman"/>
              </w:rPr>
              <w:t>ll Query Editor previews with a single click</w:t>
            </w:r>
          </w:p>
          <w:p w:rsidR="001333A8" w:rsidRDefault="001333A8" w:rsidP="001333A8">
            <w:pPr>
              <w:spacing w:after="0" w:line="240" w:lineRule="auto"/>
              <w:ind w:left="360"/>
              <w:rPr>
                <w:rFonts w:ascii="Calibri" w:eastAsia="Times New Roman" w:hAnsi="Calibri" w:cs="Times New Roman"/>
              </w:rPr>
            </w:pPr>
          </w:p>
          <w:p w:rsidR="001333A8" w:rsidRPr="001333A8" w:rsidRDefault="001333A8" w:rsidP="001333A8">
            <w:pPr>
              <w:pStyle w:val="ListParagraph"/>
              <w:numPr>
                <w:ilvl w:val="0"/>
                <w:numId w:val="30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Previously had to refresh each query individually</w:t>
            </w:r>
          </w:p>
        </w:tc>
        <w:tc>
          <w:tcPr>
            <w:tcW w:w="810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4E57D4" w:rsidRPr="0013577E" w:rsidRDefault="001333A8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noProof/>
              </w:rPr>
              <w:drawing>
                <wp:inline distT="0" distB="0" distL="0" distR="0" wp14:anchorId="3EF9965B" wp14:editId="2F74571F">
                  <wp:extent cx="2552700" cy="2828925"/>
                  <wp:effectExtent l="0" t="0" r="0" b="9525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700" cy="2828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4E57D4" w:rsidRPr="0013577E" w:rsidRDefault="001333A8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 w:rsidRPr="0013577E">
              <w:rPr>
                <w:rFonts w:ascii="Calibri" w:eastAsia="Times New Roman" w:hAnsi="Calibri" w:cs="Times New Roman"/>
              </w:rPr>
              <w:t>Sep-2015</w:t>
            </w:r>
          </w:p>
        </w:tc>
      </w:tr>
      <w:tr w:rsidR="004E57D4" w:rsidRPr="0013577E" w:rsidTr="004E57D4">
        <w:trPr>
          <w:trHeight w:val="1799"/>
        </w:trPr>
        <w:tc>
          <w:tcPr>
            <w:tcW w:w="45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4E57D4" w:rsidRDefault="004E57D4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7</w:t>
            </w:r>
          </w:p>
        </w:tc>
        <w:tc>
          <w:tcPr>
            <w:tcW w:w="17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4E57D4" w:rsidRDefault="004E57D4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Performance Improvements</w:t>
            </w:r>
          </w:p>
        </w:tc>
        <w:tc>
          <w:tcPr>
            <w:tcW w:w="23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4E57D4" w:rsidRDefault="004E57D4" w:rsidP="007400C3">
            <w:pPr>
              <w:pStyle w:val="ListParagraph"/>
              <w:numPr>
                <w:ilvl w:val="0"/>
                <w:numId w:val="30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Choose columns dialog</w:t>
            </w:r>
            <w:r w:rsidR="001333A8">
              <w:rPr>
                <w:rFonts w:ascii="Calibri" w:eastAsia="Times New Roman" w:hAnsi="Calibri" w:cs="Times New Roman"/>
              </w:rPr>
              <w:t xml:space="preserve"> (Home tab)</w:t>
            </w:r>
            <w:r>
              <w:rPr>
                <w:rFonts w:ascii="Calibri" w:eastAsia="Times New Roman" w:hAnsi="Calibri" w:cs="Times New Roman"/>
              </w:rPr>
              <w:t xml:space="preserve"> faster for wide table</w:t>
            </w:r>
          </w:p>
          <w:p w:rsidR="004E57D4" w:rsidRDefault="004E57D4" w:rsidP="007400C3">
            <w:pPr>
              <w:pStyle w:val="ListParagraph"/>
              <w:numPr>
                <w:ilvl w:val="0"/>
                <w:numId w:val="30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Filter and Expand/Aggregate popups faster for large numbers of values/fields</w:t>
            </w:r>
          </w:p>
        </w:tc>
        <w:tc>
          <w:tcPr>
            <w:tcW w:w="810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4E57D4" w:rsidRDefault="001333A8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noProof/>
              </w:rPr>
              <w:drawing>
                <wp:inline distT="0" distB="0" distL="0" distR="0" wp14:anchorId="354075E0" wp14:editId="0F695050">
                  <wp:extent cx="2785534" cy="1506054"/>
                  <wp:effectExtent l="0" t="0" r="0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7910" cy="15127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333A8" w:rsidRDefault="001333A8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</w:p>
          <w:p w:rsidR="001333A8" w:rsidRDefault="001333A8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Items within a filter dropdown (e.g. list of products) will populate faster as well</w:t>
            </w:r>
          </w:p>
          <w:p w:rsidR="001333A8" w:rsidRDefault="001333A8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</w:p>
          <w:p w:rsidR="001333A8" w:rsidRPr="0013577E" w:rsidRDefault="001333A8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Much more fluent to work with query editor </w:t>
            </w:r>
          </w:p>
        </w:tc>
        <w:tc>
          <w:tcPr>
            <w:tcW w:w="11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4E57D4" w:rsidRPr="0013577E" w:rsidRDefault="001333A8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 w:rsidRPr="0013577E">
              <w:rPr>
                <w:rFonts w:ascii="Calibri" w:eastAsia="Times New Roman" w:hAnsi="Calibri" w:cs="Times New Roman"/>
              </w:rPr>
              <w:t>Sep-2015</w:t>
            </w:r>
          </w:p>
        </w:tc>
      </w:tr>
      <w:tr w:rsidR="004E57D4" w:rsidRPr="0013577E" w:rsidTr="004E57D4">
        <w:trPr>
          <w:trHeight w:val="1799"/>
        </w:trPr>
        <w:tc>
          <w:tcPr>
            <w:tcW w:w="45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4E57D4" w:rsidRDefault="004E57D4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8</w:t>
            </w:r>
          </w:p>
        </w:tc>
        <w:tc>
          <w:tcPr>
            <w:tcW w:w="17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4E57D4" w:rsidRDefault="00913504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Filter by “Not Earliest/Latest Date”</w:t>
            </w:r>
          </w:p>
          <w:p w:rsidR="009B32B9" w:rsidRDefault="009B32B9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</w:p>
          <w:p w:rsidR="009B32B9" w:rsidRDefault="009B32B9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</w:p>
        </w:tc>
        <w:tc>
          <w:tcPr>
            <w:tcW w:w="23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4E57D4" w:rsidRDefault="009B32B9" w:rsidP="00913504">
            <w:pPr>
              <w:pStyle w:val="ListParagraph"/>
              <w:numPr>
                <w:ilvl w:val="0"/>
                <w:numId w:val="33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Also included in the “In the </w:t>
            </w:r>
            <w:proofErr w:type="gramStart"/>
            <w:r>
              <w:rPr>
                <w:rFonts w:ascii="Calibri" w:eastAsia="Times New Roman" w:hAnsi="Calibri" w:cs="Times New Roman"/>
              </w:rPr>
              <w:t>Next..</w:t>
            </w:r>
            <w:proofErr w:type="gramEnd"/>
            <w:r>
              <w:rPr>
                <w:rFonts w:ascii="Calibri" w:eastAsia="Times New Roman" w:hAnsi="Calibri" w:cs="Times New Roman"/>
              </w:rPr>
              <w:t>” and “In the Previous” filter dialog</w:t>
            </w:r>
          </w:p>
          <w:p w:rsidR="009B32B9" w:rsidRDefault="009B32B9" w:rsidP="009B32B9">
            <w:pPr>
              <w:spacing w:after="0" w:line="240" w:lineRule="auto"/>
              <w:ind w:left="360"/>
              <w:rPr>
                <w:rFonts w:ascii="Calibri" w:eastAsia="Times New Roman" w:hAnsi="Calibri" w:cs="Times New Roman"/>
              </w:rPr>
            </w:pPr>
          </w:p>
          <w:p w:rsidR="009B32B9" w:rsidRPr="009B32B9" w:rsidRDefault="009B32B9" w:rsidP="009B32B9">
            <w:pPr>
              <w:pStyle w:val="ListParagraph"/>
              <w:numPr>
                <w:ilvl w:val="0"/>
                <w:numId w:val="33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 w:rsidRPr="009B32B9">
              <w:rPr>
                <w:rFonts w:ascii="Calibri" w:eastAsia="Times New Roman" w:hAnsi="Calibri" w:cs="Times New Roman"/>
              </w:rPr>
              <w:t>Makes it easy to</w:t>
            </w:r>
            <w:r>
              <w:rPr>
                <w:rFonts w:ascii="Calibri" w:eastAsia="Times New Roman" w:hAnsi="Calibri" w:cs="Times New Roman"/>
              </w:rPr>
              <w:t xml:space="preserve"> define dynamic rolling queries (last 7 days, ex)</w:t>
            </w:r>
            <w:r w:rsidRPr="009B32B9">
              <w:rPr>
                <w:rFonts w:ascii="Calibri" w:eastAsia="Times New Roman" w:hAnsi="Calibri" w:cs="Times New Roman"/>
              </w:rPr>
              <w:t xml:space="preserve"> </w:t>
            </w:r>
          </w:p>
        </w:tc>
        <w:tc>
          <w:tcPr>
            <w:tcW w:w="810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4E57D4" w:rsidRPr="0013577E" w:rsidRDefault="009B32B9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noProof/>
              </w:rPr>
              <w:drawing>
                <wp:inline distT="0" distB="0" distL="0" distR="0" wp14:anchorId="0726EC46" wp14:editId="09A8812F">
                  <wp:extent cx="4148868" cy="3081867"/>
                  <wp:effectExtent l="0" t="0" r="4445" b="4445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53309" cy="30851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4E57D4" w:rsidRPr="0013577E" w:rsidRDefault="001333A8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bookmarkStart w:id="1" w:name="Oct2015"/>
            <w:r>
              <w:rPr>
                <w:rFonts w:ascii="Calibri" w:eastAsia="Times New Roman" w:hAnsi="Calibri" w:cs="Times New Roman"/>
              </w:rPr>
              <w:t>Oct-2015</w:t>
            </w:r>
            <w:bookmarkEnd w:id="1"/>
          </w:p>
        </w:tc>
      </w:tr>
      <w:tr w:rsidR="00913504" w:rsidRPr="0013577E" w:rsidTr="004E57D4">
        <w:trPr>
          <w:trHeight w:val="1799"/>
        </w:trPr>
        <w:tc>
          <w:tcPr>
            <w:tcW w:w="45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13504" w:rsidRDefault="00913504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9</w:t>
            </w:r>
          </w:p>
        </w:tc>
        <w:tc>
          <w:tcPr>
            <w:tcW w:w="17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13504" w:rsidRDefault="00913504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Filter by “is in Previous N minutes/hours/seconds”</w:t>
            </w:r>
          </w:p>
        </w:tc>
        <w:tc>
          <w:tcPr>
            <w:tcW w:w="23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13504" w:rsidRDefault="009B32B9" w:rsidP="009B32B9">
            <w:pPr>
              <w:pStyle w:val="ListParagraph"/>
              <w:numPr>
                <w:ilvl w:val="0"/>
                <w:numId w:val="3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Select a Date Column in Query Editor Window</w:t>
            </w:r>
          </w:p>
          <w:p w:rsidR="009B32B9" w:rsidRDefault="009B32B9" w:rsidP="009B32B9">
            <w:pPr>
              <w:pStyle w:val="ListParagraph"/>
              <w:numPr>
                <w:ilvl w:val="0"/>
                <w:numId w:val="3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Click dropdown</w:t>
            </w:r>
          </w:p>
          <w:p w:rsidR="009B32B9" w:rsidRDefault="009B32B9" w:rsidP="009B32B9">
            <w:pPr>
              <w:pStyle w:val="ListParagraph"/>
              <w:numPr>
                <w:ilvl w:val="0"/>
                <w:numId w:val="3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Click Date/Time Filters</w:t>
            </w:r>
          </w:p>
          <w:p w:rsidR="009B32B9" w:rsidRDefault="009B32B9" w:rsidP="009B32B9">
            <w:pPr>
              <w:pStyle w:val="ListParagraph"/>
              <w:numPr>
                <w:ilvl w:val="1"/>
                <w:numId w:val="3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In previous or </w:t>
            </w:r>
            <w:proofErr w:type="gramStart"/>
            <w:r>
              <w:rPr>
                <w:rFonts w:ascii="Calibri" w:eastAsia="Times New Roman" w:hAnsi="Calibri" w:cs="Times New Roman"/>
              </w:rPr>
              <w:t>In</w:t>
            </w:r>
            <w:proofErr w:type="gramEnd"/>
            <w:r>
              <w:rPr>
                <w:rFonts w:ascii="Calibri" w:eastAsia="Times New Roman" w:hAnsi="Calibri" w:cs="Times New Roman"/>
              </w:rPr>
              <w:t xml:space="preserve"> next options</w:t>
            </w:r>
          </w:p>
        </w:tc>
        <w:tc>
          <w:tcPr>
            <w:tcW w:w="810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13504" w:rsidRPr="0013577E" w:rsidRDefault="009B32B9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noProof/>
              </w:rPr>
              <w:drawing>
                <wp:inline distT="0" distB="0" distL="0" distR="0" wp14:anchorId="3E6A2088" wp14:editId="2CD75281">
                  <wp:extent cx="5041900" cy="1917700"/>
                  <wp:effectExtent l="0" t="0" r="6350" b="635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1900" cy="1917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13504" w:rsidRDefault="00913504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Oct-2015</w:t>
            </w:r>
          </w:p>
        </w:tc>
      </w:tr>
      <w:tr w:rsidR="00913504" w:rsidRPr="0013577E" w:rsidTr="004E57D4">
        <w:trPr>
          <w:trHeight w:val="1799"/>
        </w:trPr>
        <w:tc>
          <w:tcPr>
            <w:tcW w:w="45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13504" w:rsidRDefault="00913504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10</w:t>
            </w:r>
          </w:p>
        </w:tc>
        <w:tc>
          <w:tcPr>
            <w:tcW w:w="17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13504" w:rsidRDefault="00913504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Copy/Paste Queries between PBI Desktop and Excel</w:t>
            </w:r>
          </w:p>
        </w:tc>
        <w:tc>
          <w:tcPr>
            <w:tcW w:w="23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13504" w:rsidRDefault="009B32B9" w:rsidP="009B32B9">
            <w:pPr>
              <w:pStyle w:val="ListParagraph"/>
              <w:numPr>
                <w:ilvl w:val="0"/>
                <w:numId w:val="34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Copy query from Query Editor</w:t>
            </w:r>
          </w:p>
          <w:p w:rsidR="009B32B9" w:rsidRDefault="009B32B9" w:rsidP="009B32B9">
            <w:pPr>
              <w:pStyle w:val="ListParagraph"/>
              <w:numPr>
                <w:ilvl w:val="0"/>
                <w:numId w:val="34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</w:p>
          <w:p w:rsidR="009B32B9" w:rsidRDefault="009B32B9" w:rsidP="009B32B9">
            <w:pPr>
              <w:pStyle w:val="ListParagraph"/>
              <w:numPr>
                <w:ilvl w:val="0"/>
                <w:numId w:val="34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Open a different PBI Desktop file</w:t>
            </w:r>
          </w:p>
          <w:p w:rsidR="009B32B9" w:rsidRDefault="009B32B9" w:rsidP="009B32B9">
            <w:pPr>
              <w:pStyle w:val="ListParagraph"/>
              <w:spacing w:after="0" w:line="240" w:lineRule="auto"/>
              <w:ind w:left="360"/>
              <w:rPr>
                <w:rFonts w:ascii="Calibri" w:eastAsia="Times New Roman" w:hAnsi="Calibri" w:cs="Times New Roman"/>
              </w:rPr>
            </w:pPr>
          </w:p>
          <w:p w:rsidR="009B32B9" w:rsidRDefault="009B32B9" w:rsidP="009B32B9">
            <w:pPr>
              <w:pStyle w:val="ListParagraph"/>
              <w:numPr>
                <w:ilvl w:val="0"/>
                <w:numId w:val="34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Can also copy an entire group of queries by clicking on the folder group of queries</w:t>
            </w:r>
          </w:p>
          <w:p w:rsidR="009B32B9" w:rsidRDefault="009B32B9" w:rsidP="009B32B9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</w:p>
          <w:p w:rsidR="009B32B9" w:rsidRPr="009B32B9" w:rsidRDefault="009B32B9" w:rsidP="009B32B9">
            <w:pPr>
              <w:pStyle w:val="ListParagraph"/>
              <w:numPr>
                <w:ilvl w:val="0"/>
                <w:numId w:val="34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Can Paste to Excel 2010/2013/2016 (with PQ add in for 2010 and 2013)</w:t>
            </w:r>
          </w:p>
        </w:tc>
        <w:tc>
          <w:tcPr>
            <w:tcW w:w="810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13504" w:rsidRPr="0013577E" w:rsidRDefault="009B32B9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noProof/>
              </w:rPr>
              <w:drawing>
                <wp:inline distT="0" distB="0" distL="0" distR="0" wp14:anchorId="27480001" wp14:editId="590B6274">
                  <wp:extent cx="2241262" cy="2404533"/>
                  <wp:effectExtent l="0" t="0" r="6985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55776" cy="2420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42CC26A4" wp14:editId="0C01751D">
                  <wp:extent cx="2533650" cy="1885950"/>
                  <wp:effectExtent l="0" t="0" r="0" b="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3650" cy="1885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13504" w:rsidRDefault="00B15B8B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Oct-2015</w:t>
            </w:r>
          </w:p>
        </w:tc>
      </w:tr>
      <w:tr w:rsidR="00913504" w:rsidRPr="0013577E" w:rsidTr="004E57D4">
        <w:trPr>
          <w:trHeight w:val="1799"/>
        </w:trPr>
        <w:tc>
          <w:tcPr>
            <w:tcW w:w="45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13504" w:rsidRDefault="00913504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11</w:t>
            </w:r>
          </w:p>
        </w:tc>
        <w:tc>
          <w:tcPr>
            <w:tcW w:w="17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13504" w:rsidRDefault="00913504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Special Characters in Split Column</w:t>
            </w:r>
          </w:p>
        </w:tc>
        <w:tc>
          <w:tcPr>
            <w:tcW w:w="23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13504" w:rsidRDefault="00CB6C46" w:rsidP="00684E55">
            <w:pPr>
              <w:pStyle w:val="ListParagraph"/>
              <w:numPr>
                <w:ilvl w:val="0"/>
                <w:numId w:val="36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Split Column Dialog supports a split by special character if Delimiter property is set to –Custom</w:t>
            </w:r>
            <w:r w:rsidR="00914362">
              <w:rPr>
                <w:rFonts w:ascii="Calibri" w:eastAsia="Times New Roman" w:hAnsi="Calibri" w:cs="Times New Roman"/>
              </w:rPr>
              <w:t>—</w:t>
            </w:r>
          </w:p>
          <w:p w:rsidR="00914362" w:rsidRDefault="00914362" w:rsidP="00684E55">
            <w:pPr>
              <w:pStyle w:val="ListParagraph"/>
              <w:numPr>
                <w:ilvl w:val="0"/>
                <w:numId w:val="36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</w:p>
          <w:p w:rsidR="00914362" w:rsidRDefault="00914362" w:rsidP="00684E55">
            <w:pPr>
              <w:pStyle w:val="ListParagraph"/>
              <w:numPr>
                <w:ilvl w:val="0"/>
                <w:numId w:val="36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Selecting the special character at </w:t>
            </w:r>
            <w:proofErr w:type="spellStart"/>
            <w:r>
              <w:rPr>
                <w:rFonts w:ascii="Calibri" w:eastAsia="Times New Roman" w:hAnsi="Calibri" w:cs="Times New Roman"/>
              </w:rPr>
              <w:t>botton</w:t>
            </w:r>
            <w:proofErr w:type="spellEnd"/>
            <w:r>
              <w:rPr>
                <w:rFonts w:ascii="Calibri" w:eastAsia="Times New Roman" w:hAnsi="Calibri" w:cs="Times New Roman"/>
              </w:rPr>
              <w:t xml:space="preserve"> will insert this character into the second input box</w:t>
            </w:r>
          </w:p>
        </w:tc>
        <w:tc>
          <w:tcPr>
            <w:tcW w:w="810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13504" w:rsidRPr="0013577E" w:rsidRDefault="00CB6C46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noProof/>
              </w:rPr>
              <w:drawing>
                <wp:inline distT="0" distB="0" distL="0" distR="0" wp14:anchorId="25E51370" wp14:editId="6094605E">
                  <wp:extent cx="2997675" cy="4944534"/>
                  <wp:effectExtent l="0" t="0" r="0" b="889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1658" cy="49511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13504" w:rsidRDefault="00B15B8B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Oct-2015</w:t>
            </w:r>
          </w:p>
        </w:tc>
      </w:tr>
      <w:tr w:rsidR="00913504" w:rsidRPr="0013577E" w:rsidTr="004E57D4">
        <w:trPr>
          <w:trHeight w:val="1799"/>
        </w:trPr>
        <w:tc>
          <w:tcPr>
            <w:tcW w:w="45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13504" w:rsidRDefault="00913504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12</w:t>
            </w:r>
          </w:p>
        </w:tc>
        <w:tc>
          <w:tcPr>
            <w:tcW w:w="17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13504" w:rsidRDefault="00913504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Refresh Previews in Merge Queries Dialog</w:t>
            </w:r>
          </w:p>
        </w:tc>
        <w:tc>
          <w:tcPr>
            <w:tcW w:w="23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13504" w:rsidRDefault="009E26C1" w:rsidP="00914362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Refreshing both tables in preview gives updated matches in join</w:t>
            </w:r>
          </w:p>
        </w:tc>
        <w:tc>
          <w:tcPr>
            <w:tcW w:w="810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13504" w:rsidRPr="0013577E" w:rsidRDefault="00914362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noProof/>
              </w:rPr>
              <w:drawing>
                <wp:inline distT="0" distB="0" distL="0" distR="0" wp14:anchorId="68023DE2" wp14:editId="340ACE81">
                  <wp:extent cx="5041900" cy="2642235"/>
                  <wp:effectExtent l="0" t="0" r="6350" b="5715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1900" cy="26422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13504" w:rsidRDefault="00B15B8B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Oct-2015</w:t>
            </w:r>
          </w:p>
        </w:tc>
      </w:tr>
      <w:tr w:rsidR="00913504" w:rsidRPr="0013577E" w:rsidTr="004E57D4">
        <w:trPr>
          <w:trHeight w:val="1799"/>
        </w:trPr>
        <w:tc>
          <w:tcPr>
            <w:tcW w:w="45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13504" w:rsidRDefault="00913504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13</w:t>
            </w:r>
          </w:p>
        </w:tc>
        <w:tc>
          <w:tcPr>
            <w:tcW w:w="17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13504" w:rsidRDefault="00913504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Monospaced font for Query Editor Preview</w:t>
            </w:r>
          </w:p>
        </w:tc>
        <w:tc>
          <w:tcPr>
            <w:tcW w:w="23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13504" w:rsidRDefault="009E26C1" w:rsidP="009E26C1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Easier to spot data cleanliness issues</w:t>
            </w:r>
            <w:r w:rsidR="00B15B8B">
              <w:rPr>
                <w:rFonts w:ascii="Calibri" w:eastAsia="Times New Roman" w:hAnsi="Calibri" w:cs="Times New Roman"/>
              </w:rPr>
              <w:t xml:space="preserve"> via preview (see additional characters or spaces)</w:t>
            </w:r>
          </w:p>
        </w:tc>
        <w:tc>
          <w:tcPr>
            <w:tcW w:w="810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13504" w:rsidRPr="0013577E" w:rsidRDefault="009E26C1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noProof/>
              </w:rPr>
              <w:drawing>
                <wp:inline distT="0" distB="0" distL="0" distR="0" wp14:anchorId="1F8AB293" wp14:editId="5F1E1FAA">
                  <wp:extent cx="3924300" cy="1266825"/>
                  <wp:effectExtent l="0" t="0" r="0" b="9525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24300" cy="1266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13504" w:rsidRDefault="00B15B8B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Oct-2015</w:t>
            </w:r>
          </w:p>
        </w:tc>
      </w:tr>
      <w:tr w:rsidR="00B15B8B" w:rsidRPr="0013577E" w:rsidTr="004E57D4">
        <w:trPr>
          <w:trHeight w:val="1799"/>
        </w:trPr>
        <w:tc>
          <w:tcPr>
            <w:tcW w:w="45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B15B8B" w:rsidRDefault="00B15B8B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14</w:t>
            </w:r>
          </w:p>
        </w:tc>
        <w:tc>
          <w:tcPr>
            <w:tcW w:w="17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B15B8B" w:rsidRDefault="00853247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Improved Function Invocation experience</w:t>
            </w:r>
          </w:p>
        </w:tc>
        <w:tc>
          <w:tcPr>
            <w:tcW w:w="23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B15B8B" w:rsidRDefault="00B85F31" w:rsidP="009E26C1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Easier to provide parameter values in navigator and preview when connecting to data sources</w:t>
            </w:r>
          </w:p>
          <w:p w:rsidR="00B85F31" w:rsidRDefault="00B85F31" w:rsidP="009E26C1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Available for </w:t>
            </w:r>
            <w:r w:rsidR="00502885">
              <w:rPr>
                <w:rFonts w:ascii="Calibri" w:eastAsia="Times New Roman" w:hAnsi="Calibri" w:cs="Times New Roman"/>
              </w:rPr>
              <w:t>data sources that support functions</w:t>
            </w:r>
          </w:p>
        </w:tc>
        <w:tc>
          <w:tcPr>
            <w:tcW w:w="810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B15B8B" w:rsidRDefault="00B15B8B" w:rsidP="0013577E">
            <w:pPr>
              <w:spacing w:after="0" w:line="240" w:lineRule="auto"/>
              <w:rPr>
                <w:noProof/>
              </w:rPr>
            </w:pPr>
          </w:p>
        </w:tc>
        <w:tc>
          <w:tcPr>
            <w:tcW w:w="11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B15B8B" w:rsidRDefault="00B15B8B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bookmarkStart w:id="2" w:name="Nov2015"/>
            <w:r>
              <w:rPr>
                <w:rFonts w:ascii="Calibri" w:eastAsia="Times New Roman" w:hAnsi="Calibri" w:cs="Times New Roman"/>
              </w:rPr>
              <w:t>Nov-2015</w:t>
            </w:r>
            <w:bookmarkEnd w:id="2"/>
          </w:p>
        </w:tc>
      </w:tr>
      <w:tr w:rsidR="00B15B8B" w:rsidRPr="0013577E" w:rsidTr="004E57D4">
        <w:trPr>
          <w:trHeight w:val="1799"/>
        </w:trPr>
        <w:tc>
          <w:tcPr>
            <w:tcW w:w="45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B15B8B" w:rsidRDefault="00853247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15</w:t>
            </w:r>
          </w:p>
        </w:tc>
        <w:tc>
          <w:tcPr>
            <w:tcW w:w="17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B15B8B" w:rsidRDefault="00853247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Option to set credentials at Server vs. Database level</w:t>
            </w:r>
          </w:p>
        </w:tc>
        <w:tc>
          <w:tcPr>
            <w:tcW w:w="23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B15B8B" w:rsidRDefault="00502885" w:rsidP="009E26C1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New radio button in credentials dialog prompt</w:t>
            </w:r>
          </w:p>
        </w:tc>
        <w:tc>
          <w:tcPr>
            <w:tcW w:w="810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B15B8B" w:rsidRDefault="00B15B8B" w:rsidP="0013577E">
            <w:pPr>
              <w:spacing w:after="0" w:line="240" w:lineRule="auto"/>
              <w:rPr>
                <w:noProof/>
              </w:rPr>
            </w:pPr>
          </w:p>
        </w:tc>
        <w:tc>
          <w:tcPr>
            <w:tcW w:w="11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B15B8B" w:rsidRDefault="00B85F31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Nov-2015</w:t>
            </w:r>
          </w:p>
        </w:tc>
      </w:tr>
      <w:tr w:rsidR="00853247" w:rsidRPr="0013577E" w:rsidTr="004E57D4">
        <w:trPr>
          <w:trHeight w:val="1799"/>
        </w:trPr>
        <w:tc>
          <w:tcPr>
            <w:tcW w:w="45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853247" w:rsidRDefault="00853247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16</w:t>
            </w:r>
          </w:p>
        </w:tc>
        <w:tc>
          <w:tcPr>
            <w:tcW w:w="17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853247" w:rsidRDefault="00853247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Add Prefix/Suffix to a Text column</w:t>
            </w:r>
          </w:p>
        </w:tc>
        <w:tc>
          <w:tcPr>
            <w:tcW w:w="23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02885" w:rsidRDefault="00502885" w:rsidP="00502885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Transform Tab</w:t>
            </w:r>
          </w:p>
          <w:p w:rsidR="00502885" w:rsidRDefault="00502885" w:rsidP="00502885">
            <w:pPr>
              <w:pStyle w:val="ListParagraph"/>
              <w:numPr>
                <w:ilvl w:val="1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Format </w:t>
            </w:r>
          </w:p>
          <w:p w:rsidR="00502885" w:rsidRDefault="00502885" w:rsidP="00502885">
            <w:pPr>
              <w:pStyle w:val="ListParagraph"/>
              <w:numPr>
                <w:ilvl w:val="1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Add Prefix or </w:t>
            </w:r>
            <w:proofErr w:type="spellStart"/>
            <w:r>
              <w:rPr>
                <w:rFonts w:ascii="Calibri" w:eastAsia="Times New Roman" w:hAnsi="Calibri" w:cs="Times New Roman"/>
              </w:rPr>
              <w:t>Sufix</w:t>
            </w:r>
            <w:proofErr w:type="spellEnd"/>
          </w:p>
          <w:p w:rsidR="00502885" w:rsidRDefault="00502885" w:rsidP="00502885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</w:p>
          <w:p w:rsidR="00502885" w:rsidRPr="00502885" w:rsidRDefault="00502885" w:rsidP="00502885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Also available in Add Column tab for creating a derived column with suffix or prefix</w:t>
            </w:r>
          </w:p>
          <w:p w:rsidR="00502885" w:rsidRPr="00502885" w:rsidRDefault="00502885" w:rsidP="00502885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</w:p>
          <w:p w:rsidR="00853247" w:rsidRDefault="00502885" w:rsidP="009E26C1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Previously had to use a custom column and ampersand symbol</w:t>
            </w:r>
          </w:p>
        </w:tc>
        <w:tc>
          <w:tcPr>
            <w:tcW w:w="810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853247" w:rsidRDefault="00502885" w:rsidP="0013577E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E069D12" wp14:editId="40B73410">
                  <wp:extent cx="5041900" cy="2226310"/>
                  <wp:effectExtent l="0" t="0" r="6350" b="254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1900" cy="22263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853247" w:rsidRDefault="00B85F31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Nov-2015</w:t>
            </w:r>
          </w:p>
        </w:tc>
      </w:tr>
      <w:tr w:rsidR="00477B81" w:rsidRPr="0013577E" w:rsidTr="004E57D4">
        <w:trPr>
          <w:trHeight w:val="1799"/>
        </w:trPr>
        <w:tc>
          <w:tcPr>
            <w:tcW w:w="45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477B81" w:rsidRDefault="00477B81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17</w:t>
            </w:r>
          </w:p>
        </w:tc>
        <w:tc>
          <w:tcPr>
            <w:tcW w:w="17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477B81" w:rsidRDefault="00477B81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Append Multiple Tables</w:t>
            </w:r>
          </w:p>
        </w:tc>
        <w:tc>
          <w:tcPr>
            <w:tcW w:w="23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477B81" w:rsidRDefault="007931D4" w:rsidP="00502885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Have always supported only two tables at a time and had to create multiple queries to support many source tables</w:t>
            </w:r>
          </w:p>
          <w:p w:rsidR="00F76492" w:rsidRDefault="00F76492" w:rsidP="00502885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Can also append multiple copies of an existing table </w:t>
            </w:r>
          </w:p>
        </w:tc>
        <w:tc>
          <w:tcPr>
            <w:tcW w:w="810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477B81" w:rsidRDefault="00F76492" w:rsidP="0013577E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89377F1" wp14:editId="063CEA5E">
                  <wp:extent cx="2531534" cy="1302504"/>
                  <wp:effectExtent l="0" t="0" r="2540" b="0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4453" cy="13091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76492" w:rsidRDefault="00F76492" w:rsidP="0013577E">
            <w:pPr>
              <w:spacing w:after="0" w:line="240" w:lineRule="auto"/>
              <w:rPr>
                <w:noProof/>
              </w:rPr>
            </w:pPr>
          </w:p>
          <w:p w:rsidR="00F76492" w:rsidRDefault="00F76492" w:rsidP="0013577E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63360095" wp14:editId="59F0948F">
                  <wp:extent cx="5041900" cy="1851660"/>
                  <wp:effectExtent l="0" t="0" r="6350" b="0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1900" cy="1851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76492" w:rsidRDefault="00F76492" w:rsidP="0013577E">
            <w:pPr>
              <w:spacing w:after="0" w:line="240" w:lineRule="auto"/>
              <w:rPr>
                <w:noProof/>
              </w:rPr>
            </w:pPr>
          </w:p>
        </w:tc>
        <w:tc>
          <w:tcPr>
            <w:tcW w:w="11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477B81" w:rsidRDefault="00477B81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</w:p>
        </w:tc>
      </w:tr>
      <w:tr w:rsidR="00477B81" w:rsidRPr="0013577E" w:rsidTr="004E57D4">
        <w:trPr>
          <w:trHeight w:val="1799"/>
        </w:trPr>
        <w:tc>
          <w:tcPr>
            <w:tcW w:w="45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477B81" w:rsidRDefault="00477B81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18</w:t>
            </w:r>
          </w:p>
        </w:tc>
        <w:tc>
          <w:tcPr>
            <w:tcW w:w="17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477B81" w:rsidRDefault="00477B81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“Refresh Data” for individual tables from Field List (Report and Data Views)</w:t>
            </w:r>
          </w:p>
        </w:tc>
        <w:tc>
          <w:tcPr>
            <w:tcW w:w="23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477B81" w:rsidRDefault="00AF09CD" w:rsidP="00502885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Previously had to click Refresh from Home Tab and this would refresh all queries in the model</w:t>
            </w:r>
          </w:p>
          <w:p w:rsidR="00AF09CD" w:rsidRDefault="00AF09CD" w:rsidP="00502885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</w:p>
        </w:tc>
        <w:tc>
          <w:tcPr>
            <w:tcW w:w="810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AF09CD" w:rsidRDefault="00AF09CD" w:rsidP="0013577E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DB155AD" wp14:editId="413BAB0C">
                  <wp:extent cx="2190750" cy="2333625"/>
                  <wp:effectExtent l="0" t="0" r="0" b="9525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0750" cy="233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77B81" w:rsidRDefault="00477B81" w:rsidP="00AF09CD">
            <w:pPr>
              <w:tabs>
                <w:tab w:val="left" w:pos="2653"/>
              </w:tabs>
            </w:pPr>
          </w:p>
          <w:p w:rsidR="00AF09CD" w:rsidRPr="00AF09CD" w:rsidRDefault="00AF09CD" w:rsidP="00AF09CD">
            <w:pPr>
              <w:tabs>
                <w:tab w:val="left" w:pos="2653"/>
              </w:tabs>
            </w:pPr>
            <w:r>
              <w:t>Option also exists from dialog in Data View with Table selected</w:t>
            </w:r>
          </w:p>
        </w:tc>
        <w:tc>
          <w:tcPr>
            <w:tcW w:w="11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477B81" w:rsidRDefault="00477B81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</w:p>
        </w:tc>
      </w:tr>
      <w:tr w:rsidR="00477B81" w:rsidRPr="0013577E" w:rsidTr="004E57D4">
        <w:trPr>
          <w:trHeight w:val="1799"/>
        </w:trPr>
        <w:tc>
          <w:tcPr>
            <w:tcW w:w="45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477B81" w:rsidRDefault="00477B81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19</w:t>
            </w:r>
          </w:p>
        </w:tc>
        <w:tc>
          <w:tcPr>
            <w:tcW w:w="17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477B81" w:rsidRDefault="00477B81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Option to Disable Data Previews to download in background</w:t>
            </w:r>
          </w:p>
        </w:tc>
        <w:tc>
          <w:tcPr>
            <w:tcW w:w="23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477B81" w:rsidRDefault="00AF09CD" w:rsidP="00502885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Some data previews could be consuming CPU on machine</w:t>
            </w:r>
          </w:p>
          <w:p w:rsidR="00AF09CD" w:rsidRDefault="00AF09CD" w:rsidP="00502885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File scoped option; only applied to given PBIX file (not a Global Option)</w:t>
            </w:r>
          </w:p>
          <w:p w:rsidR="00AF09CD" w:rsidRDefault="00AF09CD" w:rsidP="00502885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File – Options and Settings - </w:t>
            </w:r>
          </w:p>
        </w:tc>
        <w:tc>
          <w:tcPr>
            <w:tcW w:w="810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477B81" w:rsidRDefault="00AF09CD" w:rsidP="0013577E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95978F3" wp14:editId="78742ED2">
                  <wp:extent cx="5041900" cy="1310640"/>
                  <wp:effectExtent l="0" t="0" r="6350" b="381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1900" cy="1310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477B81" w:rsidRDefault="00477B81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</w:p>
        </w:tc>
      </w:tr>
      <w:tr w:rsidR="001A1780" w:rsidRPr="0013577E" w:rsidTr="004E57D4">
        <w:trPr>
          <w:trHeight w:val="1799"/>
        </w:trPr>
        <w:tc>
          <w:tcPr>
            <w:tcW w:w="45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A1780" w:rsidRDefault="00AF09CD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20</w:t>
            </w:r>
          </w:p>
        </w:tc>
        <w:tc>
          <w:tcPr>
            <w:tcW w:w="17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A1780" w:rsidRDefault="001A1780" w:rsidP="001A1780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Alphabetic sort of columns in Choose Columns dialog</w:t>
            </w:r>
          </w:p>
        </w:tc>
        <w:tc>
          <w:tcPr>
            <w:tcW w:w="23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A1780" w:rsidRDefault="001A1780" w:rsidP="00502885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By </w:t>
            </w:r>
            <w:proofErr w:type="gramStart"/>
            <w:r>
              <w:rPr>
                <w:rFonts w:ascii="Calibri" w:eastAsia="Times New Roman" w:hAnsi="Calibri" w:cs="Times New Roman"/>
              </w:rPr>
              <w:t>default</w:t>
            </w:r>
            <w:proofErr w:type="gramEnd"/>
            <w:r>
              <w:rPr>
                <w:rFonts w:ascii="Calibri" w:eastAsia="Times New Roman" w:hAnsi="Calibri" w:cs="Times New Roman"/>
              </w:rPr>
              <w:t xml:space="preserve"> choose columns will show natural order of columns but now you can sort the columns displayed alphabetically </w:t>
            </w:r>
          </w:p>
        </w:tc>
        <w:tc>
          <w:tcPr>
            <w:tcW w:w="810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A1780" w:rsidRDefault="001A1780" w:rsidP="0013577E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AEBFD48" wp14:editId="5A609264">
                  <wp:extent cx="1735628" cy="3437467"/>
                  <wp:effectExtent l="0" t="0" r="0" b="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5920" cy="3457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A1780" w:rsidRDefault="00477B81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bookmarkStart w:id="3" w:name="Feb2016"/>
            <w:r>
              <w:rPr>
                <w:rFonts w:ascii="Calibri" w:eastAsia="Times New Roman" w:hAnsi="Calibri" w:cs="Times New Roman"/>
              </w:rPr>
              <w:t>Feb-2016</w:t>
            </w:r>
            <w:bookmarkEnd w:id="3"/>
          </w:p>
        </w:tc>
      </w:tr>
      <w:tr w:rsidR="00502885" w:rsidRPr="0013577E" w:rsidTr="004E57D4">
        <w:trPr>
          <w:trHeight w:val="1799"/>
        </w:trPr>
        <w:tc>
          <w:tcPr>
            <w:tcW w:w="45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02885" w:rsidRDefault="00AF09CD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21</w:t>
            </w:r>
          </w:p>
        </w:tc>
        <w:tc>
          <w:tcPr>
            <w:tcW w:w="17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02885" w:rsidRDefault="00953D9D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Improved performance</w:t>
            </w:r>
          </w:p>
        </w:tc>
        <w:tc>
          <w:tcPr>
            <w:tcW w:w="23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02885" w:rsidRDefault="00953D9D" w:rsidP="00502885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Renaming columns is faster</w:t>
            </w:r>
          </w:p>
          <w:p w:rsidR="00953D9D" w:rsidRDefault="00953D9D" w:rsidP="00502885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Removing </w:t>
            </w:r>
            <w:proofErr w:type="spellStart"/>
            <w:r>
              <w:rPr>
                <w:rFonts w:ascii="Calibri" w:eastAsia="Times New Roman" w:hAnsi="Calibri" w:cs="Times New Roman"/>
              </w:rPr>
              <w:t>colums</w:t>
            </w:r>
            <w:proofErr w:type="spellEnd"/>
            <w:r>
              <w:rPr>
                <w:rFonts w:ascii="Calibri" w:eastAsia="Times New Roman" w:hAnsi="Calibri" w:cs="Times New Roman"/>
              </w:rPr>
              <w:t xml:space="preserve"> is faster</w:t>
            </w:r>
          </w:p>
          <w:p w:rsidR="00953D9D" w:rsidRDefault="00953D9D" w:rsidP="00502885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Reordering columns is faster</w:t>
            </w:r>
          </w:p>
          <w:p w:rsidR="00477B81" w:rsidRDefault="00477B81" w:rsidP="00477B81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</w:p>
          <w:p w:rsidR="001A1780" w:rsidRDefault="00477B81" w:rsidP="001A1780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These three operations now happen locally rather than sending queries to server for refreshing the preview</w:t>
            </w:r>
          </w:p>
          <w:p w:rsidR="00477B81" w:rsidRDefault="00477B81" w:rsidP="001A1780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</w:p>
          <w:p w:rsidR="00477B81" w:rsidRPr="001A1780" w:rsidRDefault="00477B81" w:rsidP="001A1780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This feature will be extended to other operations</w:t>
            </w:r>
          </w:p>
        </w:tc>
        <w:tc>
          <w:tcPr>
            <w:tcW w:w="810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02885" w:rsidRDefault="00502885" w:rsidP="0013577E">
            <w:pPr>
              <w:spacing w:after="0" w:line="240" w:lineRule="auto"/>
              <w:rPr>
                <w:noProof/>
              </w:rPr>
            </w:pPr>
          </w:p>
        </w:tc>
        <w:tc>
          <w:tcPr>
            <w:tcW w:w="11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02885" w:rsidRDefault="00953D9D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Feb</w:t>
            </w:r>
            <w:r w:rsidR="00EF5E7E">
              <w:rPr>
                <w:rFonts w:ascii="Calibri" w:eastAsia="Times New Roman" w:hAnsi="Calibri" w:cs="Times New Roman"/>
              </w:rPr>
              <w:t>-2016</w:t>
            </w:r>
          </w:p>
        </w:tc>
      </w:tr>
      <w:tr w:rsidR="00502885" w:rsidRPr="0013577E" w:rsidTr="004E57D4">
        <w:trPr>
          <w:trHeight w:val="1799"/>
        </w:trPr>
        <w:tc>
          <w:tcPr>
            <w:tcW w:w="45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02885" w:rsidRDefault="00AF09CD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22</w:t>
            </w:r>
          </w:p>
        </w:tc>
        <w:tc>
          <w:tcPr>
            <w:tcW w:w="17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02885" w:rsidRDefault="00953D9D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Virtualized Preview in Query Editor</w:t>
            </w:r>
          </w:p>
        </w:tc>
        <w:tc>
          <w:tcPr>
            <w:tcW w:w="23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02885" w:rsidRDefault="003C5A7E" w:rsidP="00502885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Improved Query Editor preview</w:t>
            </w:r>
          </w:p>
          <w:p w:rsidR="003C5A7E" w:rsidRDefault="003C5A7E" w:rsidP="003C5A7E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No longer any limitation in the amount of data that can be displayed</w:t>
            </w:r>
          </w:p>
          <w:p w:rsidR="00C37A0B" w:rsidRDefault="00C37A0B" w:rsidP="003C5A7E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Previously about 3,000 cells and would cut</w:t>
            </w:r>
          </w:p>
          <w:p w:rsidR="00C37A0B" w:rsidRDefault="00C37A0B" w:rsidP="003C5A7E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As you scroll the table you’ll see more rows &amp; columns</w:t>
            </w:r>
          </w:p>
        </w:tc>
        <w:tc>
          <w:tcPr>
            <w:tcW w:w="810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02885" w:rsidRDefault="00502885" w:rsidP="0013577E">
            <w:pPr>
              <w:spacing w:after="0" w:line="240" w:lineRule="auto"/>
              <w:rPr>
                <w:noProof/>
              </w:rPr>
            </w:pPr>
          </w:p>
        </w:tc>
        <w:tc>
          <w:tcPr>
            <w:tcW w:w="11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02885" w:rsidRDefault="00953D9D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Feb-2016</w:t>
            </w:r>
          </w:p>
        </w:tc>
      </w:tr>
      <w:tr w:rsidR="00502885" w:rsidRPr="0013577E" w:rsidTr="004E57D4">
        <w:trPr>
          <w:trHeight w:val="1799"/>
        </w:trPr>
        <w:tc>
          <w:tcPr>
            <w:tcW w:w="45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02885" w:rsidRDefault="00AF09CD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23</w:t>
            </w:r>
          </w:p>
        </w:tc>
        <w:tc>
          <w:tcPr>
            <w:tcW w:w="17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02885" w:rsidRDefault="00953D9D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Visual Indicator for Unloaded queries in Query Editor</w:t>
            </w:r>
          </w:p>
          <w:p w:rsidR="00953D9D" w:rsidRDefault="00953D9D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</w:p>
        </w:tc>
        <w:tc>
          <w:tcPr>
            <w:tcW w:w="23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02885" w:rsidRDefault="00C37A0B" w:rsidP="00502885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Easier to identify which queries are actually loaded to data model and which are just used by other queries</w:t>
            </w:r>
          </w:p>
          <w:p w:rsidR="00C37A0B" w:rsidRDefault="00C37A0B" w:rsidP="00502885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Tables not loaded show up in Italics</w:t>
            </w:r>
          </w:p>
        </w:tc>
        <w:tc>
          <w:tcPr>
            <w:tcW w:w="810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02885" w:rsidRDefault="00C37A0B" w:rsidP="0013577E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60ADACC" wp14:editId="3AB4902C">
                  <wp:extent cx="2638425" cy="914400"/>
                  <wp:effectExtent l="0" t="0" r="9525" b="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8425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02885" w:rsidRDefault="00953D9D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Feb-2016</w:t>
            </w:r>
          </w:p>
        </w:tc>
      </w:tr>
      <w:tr w:rsidR="00502885" w:rsidRPr="0013577E" w:rsidTr="004E57D4">
        <w:trPr>
          <w:trHeight w:val="1799"/>
        </w:trPr>
        <w:tc>
          <w:tcPr>
            <w:tcW w:w="45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02885" w:rsidRDefault="00AF09CD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24</w:t>
            </w:r>
          </w:p>
        </w:tc>
        <w:tc>
          <w:tcPr>
            <w:tcW w:w="17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02885" w:rsidRDefault="00953D9D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1-click % Transform</w:t>
            </w:r>
          </w:p>
        </w:tc>
        <w:tc>
          <w:tcPr>
            <w:tcW w:w="23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02885" w:rsidRDefault="00953D9D" w:rsidP="00502885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Select a column within Query Editor</w:t>
            </w:r>
          </w:p>
          <w:p w:rsidR="00953D9D" w:rsidRDefault="00953D9D" w:rsidP="00953D9D">
            <w:pPr>
              <w:pStyle w:val="ListParagraph"/>
              <w:spacing w:after="0" w:line="240" w:lineRule="auto"/>
              <w:ind w:left="360"/>
              <w:rPr>
                <w:rFonts w:ascii="Calibri" w:eastAsia="Times New Roman" w:hAnsi="Calibri" w:cs="Times New Roman"/>
              </w:rPr>
            </w:pPr>
          </w:p>
          <w:p w:rsidR="00953D9D" w:rsidRDefault="00953D9D" w:rsidP="00953D9D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Specify a % to apply to column in a dialog</w:t>
            </w:r>
          </w:p>
          <w:p w:rsidR="00953D9D" w:rsidRDefault="00953D9D" w:rsidP="00953D9D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</w:p>
          <w:p w:rsidR="00953D9D" w:rsidRDefault="00953D9D" w:rsidP="00953D9D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Avoids need to create a custom derived column</w:t>
            </w:r>
          </w:p>
          <w:p w:rsidR="00953D9D" w:rsidRDefault="00953D9D" w:rsidP="00953D9D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</w:p>
          <w:p w:rsidR="00953D9D" w:rsidRDefault="00953D9D" w:rsidP="00953D9D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More one click transforms to </w:t>
            </w:r>
            <w:proofErr w:type="gramStart"/>
            <w:r>
              <w:rPr>
                <w:rFonts w:ascii="Calibri" w:eastAsia="Times New Roman" w:hAnsi="Calibri" w:cs="Times New Roman"/>
              </w:rPr>
              <w:t>come..</w:t>
            </w:r>
            <w:proofErr w:type="gramEnd"/>
          </w:p>
          <w:p w:rsidR="00953D9D" w:rsidRPr="00953D9D" w:rsidRDefault="00953D9D" w:rsidP="00953D9D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</w:p>
        </w:tc>
        <w:tc>
          <w:tcPr>
            <w:tcW w:w="810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02885" w:rsidRDefault="00953D9D" w:rsidP="0013577E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CDC5AA8" wp14:editId="0BC75823">
                  <wp:extent cx="3714138" cy="3014134"/>
                  <wp:effectExtent l="0" t="0" r="635" b="0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25660" cy="30234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02885" w:rsidRDefault="00953D9D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Feb-2016</w:t>
            </w:r>
          </w:p>
        </w:tc>
      </w:tr>
      <w:tr w:rsidR="00EA23E5" w:rsidRPr="0013577E" w:rsidTr="004E57D4">
        <w:trPr>
          <w:trHeight w:val="1799"/>
        </w:trPr>
        <w:tc>
          <w:tcPr>
            <w:tcW w:w="45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A23E5" w:rsidRDefault="00EA23E5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25</w:t>
            </w:r>
          </w:p>
        </w:tc>
        <w:tc>
          <w:tcPr>
            <w:tcW w:w="17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A23E5" w:rsidRDefault="00EA23E5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New Transforms</w:t>
            </w:r>
          </w:p>
        </w:tc>
        <w:tc>
          <w:tcPr>
            <w:tcW w:w="23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A23E5" w:rsidRDefault="00EA23E5" w:rsidP="00502885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Remove Blanks via Column Filter</w:t>
            </w:r>
          </w:p>
          <w:p w:rsidR="00EA23E5" w:rsidRDefault="00EA23E5" w:rsidP="00502885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Convert duration to Years</w:t>
            </w:r>
          </w:p>
          <w:p w:rsidR="00EA23E5" w:rsidRDefault="00EA23E5" w:rsidP="00502885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Keep Duplicates</w:t>
            </w:r>
          </w:p>
        </w:tc>
        <w:tc>
          <w:tcPr>
            <w:tcW w:w="810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B46D03" w:rsidRDefault="00B46D03" w:rsidP="0013577E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t>Remove all rows where value for current column is null or empty.</w:t>
            </w:r>
          </w:p>
          <w:p w:rsidR="00B46D03" w:rsidRDefault="00B46D03" w:rsidP="0013577E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t xml:space="preserve"> Accessible via Column Filter menu dropdown</w:t>
            </w:r>
          </w:p>
          <w:p w:rsidR="00B46D03" w:rsidRDefault="00B46D03" w:rsidP="0013577E">
            <w:pPr>
              <w:spacing w:after="0" w:line="240" w:lineRule="auto"/>
              <w:rPr>
                <w:noProof/>
              </w:rPr>
            </w:pPr>
          </w:p>
          <w:p w:rsidR="00B46D03" w:rsidRDefault="00B46D03" w:rsidP="0013577E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t xml:space="preserve">Duration to Years: Divide # of days of duration type column by 365 </w:t>
            </w:r>
          </w:p>
          <w:p w:rsidR="00B46D03" w:rsidRDefault="00B46D03" w:rsidP="0013577E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t>Available in Transfor or Add Colum tab</w:t>
            </w:r>
          </w:p>
          <w:p w:rsidR="00B46D03" w:rsidRDefault="00B46D03" w:rsidP="0013577E">
            <w:pPr>
              <w:spacing w:after="0" w:line="240" w:lineRule="auto"/>
              <w:rPr>
                <w:noProof/>
              </w:rPr>
            </w:pPr>
          </w:p>
          <w:p w:rsidR="00B46D03" w:rsidRDefault="00B46D03" w:rsidP="0013577E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t>Keep duplicates – keep only rows with duplicated values on selected columns</w:t>
            </w:r>
          </w:p>
          <w:p w:rsidR="00B46D03" w:rsidRDefault="00B46D03" w:rsidP="0013577E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lastRenderedPageBreak/>
              <w:t>Available on Home tab under Remove Duplicates split button</w:t>
            </w:r>
          </w:p>
          <w:p w:rsidR="00B46D03" w:rsidRDefault="00B46D03" w:rsidP="0013577E">
            <w:pPr>
              <w:spacing w:after="0" w:line="240" w:lineRule="auto"/>
              <w:rPr>
                <w:noProof/>
              </w:rPr>
            </w:pPr>
          </w:p>
        </w:tc>
        <w:tc>
          <w:tcPr>
            <w:tcW w:w="11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A23E5" w:rsidRDefault="00B46D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bookmarkStart w:id="4" w:name="Mar2016"/>
            <w:r>
              <w:rPr>
                <w:rFonts w:ascii="Calibri" w:eastAsia="Times New Roman" w:hAnsi="Calibri" w:cs="Times New Roman"/>
              </w:rPr>
              <w:lastRenderedPageBreak/>
              <w:t>Mar-2016</w:t>
            </w:r>
            <w:bookmarkEnd w:id="4"/>
          </w:p>
        </w:tc>
      </w:tr>
      <w:tr w:rsidR="00EA23E5" w:rsidRPr="0013577E" w:rsidTr="004E57D4">
        <w:trPr>
          <w:trHeight w:val="1799"/>
        </w:trPr>
        <w:tc>
          <w:tcPr>
            <w:tcW w:w="45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A23E5" w:rsidRDefault="00EA23E5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26</w:t>
            </w:r>
          </w:p>
        </w:tc>
        <w:tc>
          <w:tcPr>
            <w:tcW w:w="17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A23E5" w:rsidRDefault="00EA23E5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Preview: whitespace and line feeds in Query Editor preview</w:t>
            </w:r>
          </w:p>
        </w:tc>
        <w:tc>
          <w:tcPr>
            <w:tcW w:w="23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A23E5" w:rsidRPr="00B46D03" w:rsidRDefault="00B46D03" w:rsidP="00B46D03">
            <w:pPr>
              <w:pStyle w:val="ListParagraph"/>
              <w:numPr>
                <w:ilvl w:val="0"/>
                <w:numId w:val="38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View tab – “Show whitespace” (now default)</w:t>
            </w:r>
            <w:r w:rsidR="009565A3">
              <w:rPr>
                <w:rFonts w:ascii="Calibri" w:eastAsia="Times New Roman" w:hAnsi="Calibri" w:cs="Times New Roman"/>
              </w:rPr>
              <w:t xml:space="preserve"> – in Query Editor Window</w:t>
            </w:r>
          </w:p>
        </w:tc>
        <w:tc>
          <w:tcPr>
            <w:tcW w:w="810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565A3" w:rsidRDefault="009565A3" w:rsidP="0013577E">
            <w:pPr>
              <w:spacing w:after="0" w:line="240" w:lineRule="auto"/>
              <w:rPr>
                <w:noProof/>
              </w:rPr>
            </w:pPr>
          </w:p>
          <w:p w:rsidR="00EA23E5" w:rsidRPr="009565A3" w:rsidRDefault="009565A3" w:rsidP="009565A3">
            <w:pPr>
              <w:tabs>
                <w:tab w:val="left" w:pos="5724"/>
              </w:tabs>
            </w:pPr>
            <w:r>
              <w:rPr>
                <w:noProof/>
              </w:rPr>
              <w:drawing>
                <wp:inline distT="0" distB="0" distL="0" distR="0" wp14:anchorId="55FA4921" wp14:editId="1659FA9C">
                  <wp:extent cx="3333750" cy="1590675"/>
                  <wp:effectExtent l="0" t="0" r="0" b="9525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33750" cy="1590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ab/>
            </w:r>
          </w:p>
        </w:tc>
        <w:tc>
          <w:tcPr>
            <w:tcW w:w="11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A23E5" w:rsidRDefault="008B40BA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Mar-2016</w:t>
            </w:r>
          </w:p>
        </w:tc>
      </w:tr>
      <w:tr w:rsidR="00EA23E5" w:rsidRPr="0013577E" w:rsidTr="004E57D4">
        <w:trPr>
          <w:trHeight w:val="1799"/>
        </w:trPr>
        <w:tc>
          <w:tcPr>
            <w:tcW w:w="45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A23E5" w:rsidRDefault="00EA23E5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27</w:t>
            </w:r>
          </w:p>
        </w:tc>
        <w:tc>
          <w:tcPr>
            <w:tcW w:w="17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A23E5" w:rsidRDefault="00EA23E5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Option to disable preview from Navigator</w:t>
            </w:r>
          </w:p>
        </w:tc>
        <w:tc>
          <w:tcPr>
            <w:tcW w:w="23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A23E5" w:rsidRDefault="009565A3" w:rsidP="00502885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Reduces the # of calls being made to the data source to retrieve previews</w:t>
            </w:r>
          </w:p>
        </w:tc>
        <w:tc>
          <w:tcPr>
            <w:tcW w:w="810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A23E5" w:rsidRDefault="00EA23E5" w:rsidP="0013577E">
            <w:pPr>
              <w:spacing w:after="0" w:line="240" w:lineRule="auto"/>
              <w:rPr>
                <w:noProof/>
              </w:rPr>
            </w:pPr>
          </w:p>
        </w:tc>
        <w:tc>
          <w:tcPr>
            <w:tcW w:w="11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A23E5" w:rsidRDefault="008B40BA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Mar-2016</w:t>
            </w:r>
          </w:p>
        </w:tc>
      </w:tr>
      <w:tr w:rsidR="00EA23E5" w:rsidRPr="0013577E" w:rsidTr="004E57D4">
        <w:trPr>
          <w:trHeight w:val="1799"/>
        </w:trPr>
        <w:tc>
          <w:tcPr>
            <w:tcW w:w="45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A23E5" w:rsidRDefault="00EA23E5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28</w:t>
            </w:r>
          </w:p>
        </w:tc>
        <w:tc>
          <w:tcPr>
            <w:tcW w:w="17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A23E5" w:rsidRDefault="00EA23E5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Technical name support</w:t>
            </w:r>
          </w:p>
        </w:tc>
        <w:tc>
          <w:tcPr>
            <w:tcW w:w="23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A23E5" w:rsidRDefault="009565A3" w:rsidP="00502885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Can switch between ‘physical name’ (previous behavior) and ‘technical name’ (new behavior</w:t>
            </w:r>
          </w:p>
        </w:tc>
        <w:tc>
          <w:tcPr>
            <w:tcW w:w="810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A23E5" w:rsidRDefault="00EA23E5" w:rsidP="0013577E">
            <w:pPr>
              <w:spacing w:after="0" w:line="240" w:lineRule="auto"/>
              <w:rPr>
                <w:noProof/>
              </w:rPr>
            </w:pPr>
          </w:p>
        </w:tc>
        <w:tc>
          <w:tcPr>
            <w:tcW w:w="11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A23E5" w:rsidRDefault="008B40BA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Mar-2016</w:t>
            </w:r>
          </w:p>
        </w:tc>
      </w:tr>
      <w:tr w:rsidR="00EA23E5" w:rsidRPr="0013577E" w:rsidTr="004E57D4">
        <w:trPr>
          <w:trHeight w:val="1799"/>
        </w:trPr>
        <w:tc>
          <w:tcPr>
            <w:tcW w:w="45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A23E5" w:rsidRDefault="00EA23E5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29</w:t>
            </w:r>
          </w:p>
        </w:tc>
        <w:tc>
          <w:tcPr>
            <w:tcW w:w="17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A23E5" w:rsidRDefault="00EA23E5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Load: auto-step to disambiguate conflicting column names</w:t>
            </w:r>
          </w:p>
        </w:tc>
        <w:tc>
          <w:tcPr>
            <w:tcW w:w="23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A23E5" w:rsidRDefault="009565A3" w:rsidP="00502885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Power BI Desktop will automatically rename conflicting column names</w:t>
            </w:r>
          </w:p>
          <w:p w:rsidR="009565A3" w:rsidRDefault="009565A3" w:rsidP="00502885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New steps in Query Editor that can be customized by user</w:t>
            </w:r>
          </w:p>
        </w:tc>
        <w:tc>
          <w:tcPr>
            <w:tcW w:w="810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A23E5" w:rsidRDefault="00EA23E5" w:rsidP="0013577E">
            <w:pPr>
              <w:spacing w:after="0" w:line="240" w:lineRule="auto"/>
              <w:rPr>
                <w:noProof/>
              </w:rPr>
            </w:pPr>
          </w:p>
        </w:tc>
        <w:tc>
          <w:tcPr>
            <w:tcW w:w="11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A23E5" w:rsidRDefault="008B40BA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Mar-2016</w:t>
            </w:r>
          </w:p>
        </w:tc>
      </w:tr>
      <w:tr w:rsidR="00EA23E5" w:rsidRPr="0013577E" w:rsidTr="004E57D4">
        <w:trPr>
          <w:trHeight w:val="1799"/>
        </w:trPr>
        <w:tc>
          <w:tcPr>
            <w:tcW w:w="45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A23E5" w:rsidRDefault="00EA23E5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30</w:t>
            </w:r>
          </w:p>
        </w:tc>
        <w:tc>
          <w:tcPr>
            <w:tcW w:w="17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A23E5" w:rsidRDefault="00EA23E5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Rename queries directly from queries pane</w:t>
            </w:r>
          </w:p>
        </w:tc>
        <w:tc>
          <w:tcPr>
            <w:tcW w:w="23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565A3" w:rsidRDefault="009565A3" w:rsidP="009565A3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Query Editor</w:t>
            </w:r>
          </w:p>
          <w:p w:rsidR="009565A3" w:rsidRPr="009565A3" w:rsidRDefault="009565A3" w:rsidP="009565A3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Select and Right-click the query to Rename</w:t>
            </w:r>
          </w:p>
        </w:tc>
        <w:tc>
          <w:tcPr>
            <w:tcW w:w="810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A23E5" w:rsidRDefault="009565A3" w:rsidP="0013577E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B463971" wp14:editId="1B69FA56">
                  <wp:extent cx="3390900" cy="3248025"/>
                  <wp:effectExtent l="0" t="0" r="0" b="9525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0900" cy="3248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A23E5" w:rsidRDefault="008B40BA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Mar-2016</w:t>
            </w:r>
          </w:p>
        </w:tc>
      </w:tr>
      <w:tr w:rsidR="00EA23E5" w:rsidRPr="0013577E" w:rsidTr="004E57D4">
        <w:trPr>
          <w:trHeight w:val="1799"/>
        </w:trPr>
        <w:tc>
          <w:tcPr>
            <w:tcW w:w="45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A23E5" w:rsidRDefault="00EA23E5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31</w:t>
            </w:r>
          </w:p>
        </w:tc>
        <w:tc>
          <w:tcPr>
            <w:tcW w:w="17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A23E5" w:rsidRDefault="009565A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proofErr w:type="spellStart"/>
            <w:r>
              <w:rPr>
                <w:rFonts w:ascii="Calibri" w:eastAsia="Times New Roman" w:hAnsi="Calibri" w:cs="Times New Roman"/>
              </w:rPr>
              <w:t>Smarsheet</w:t>
            </w:r>
            <w:proofErr w:type="spellEnd"/>
            <w:r>
              <w:rPr>
                <w:rFonts w:ascii="Calibri" w:eastAsia="Times New Roman" w:hAnsi="Calibri" w:cs="Times New Roman"/>
              </w:rPr>
              <w:t xml:space="preserve"> Connector now GA</w:t>
            </w:r>
          </w:p>
        </w:tc>
        <w:tc>
          <w:tcPr>
            <w:tcW w:w="23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A23E5" w:rsidRDefault="009565A3" w:rsidP="00502885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Automatic type detection of columns in sheets you import</w:t>
            </w:r>
          </w:p>
          <w:p w:rsidR="009565A3" w:rsidRDefault="009565A3" w:rsidP="00502885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“changed type” step in Query Editor shows transforms applied</w:t>
            </w:r>
          </w:p>
        </w:tc>
        <w:tc>
          <w:tcPr>
            <w:tcW w:w="810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A23E5" w:rsidRDefault="009565A3" w:rsidP="0013577E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A8AF151" wp14:editId="61A845EE">
                  <wp:extent cx="5041900" cy="1556385"/>
                  <wp:effectExtent l="0" t="0" r="6350" b="5715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1900" cy="15563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A23E5" w:rsidRDefault="008B40BA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Mar-2016</w:t>
            </w:r>
          </w:p>
        </w:tc>
      </w:tr>
      <w:tr w:rsidR="008B40BA" w:rsidRPr="0013577E" w:rsidTr="004E57D4">
        <w:trPr>
          <w:trHeight w:val="1799"/>
        </w:trPr>
        <w:tc>
          <w:tcPr>
            <w:tcW w:w="45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8B40BA" w:rsidRDefault="008B40BA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32</w:t>
            </w:r>
          </w:p>
        </w:tc>
        <w:tc>
          <w:tcPr>
            <w:tcW w:w="17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8B40BA" w:rsidRDefault="008B40BA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Query Parameters</w:t>
            </w:r>
          </w:p>
        </w:tc>
        <w:tc>
          <w:tcPr>
            <w:tcW w:w="23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C0ECA" w:rsidRDefault="00EC0ECA" w:rsidP="00502885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Create and manage parameters in Query Editor to make the PBI file dynamic </w:t>
            </w:r>
          </w:p>
          <w:p w:rsidR="00EC0ECA" w:rsidRDefault="00EC0ECA" w:rsidP="00502885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Apply parameters to filter definitions for different columns</w:t>
            </w:r>
          </w:p>
          <w:p w:rsidR="00EC0ECA" w:rsidRPr="00EC0ECA" w:rsidRDefault="00EC0ECA" w:rsidP="00EC0ECA">
            <w:pPr>
              <w:pStyle w:val="ListParagraph"/>
              <w:spacing w:after="0" w:line="240" w:lineRule="auto"/>
              <w:ind w:left="360"/>
              <w:rPr>
                <w:rFonts w:ascii="Calibri" w:eastAsia="Times New Roman" w:hAnsi="Calibri" w:cs="Times New Roman"/>
              </w:rPr>
            </w:pPr>
          </w:p>
          <w:p w:rsidR="008B40BA" w:rsidRDefault="00EC0ECA" w:rsidP="00502885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noProof/>
              </w:rPr>
              <w:t>Edit Parameters only allows you to edit the values of the parameters, not their definition.</w:t>
            </w:r>
          </w:p>
        </w:tc>
        <w:tc>
          <w:tcPr>
            <w:tcW w:w="810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8B40BA" w:rsidRDefault="00FF00AC" w:rsidP="0013577E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t>Access parameters from Query Editor  (Edit Queries on Home tab) or from Home tab direct</w:t>
            </w:r>
            <w:r w:rsidR="00EC0ECA">
              <w:rPr>
                <w:noProof/>
              </w:rPr>
              <w:t xml:space="preserve">ly. </w:t>
            </w:r>
          </w:p>
          <w:p w:rsidR="00FF00AC" w:rsidRDefault="00FF00AC" w:rsidP="0013577E">
            <w:pPr>
              <w:spacing w:after="0" w:line="240" w:lineRule="auto"/>
              <w:rPr>
                <w:noProof/>
              </w:rPr>
            </w:pPr>
          </w:p>
          <w:p w:rsidR="00FF00AC" w:rsidRDefault="00FF00AC" w:rsidP="0013577E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59C5354" wp14:editId="0935A346">
                  <wp:extent cx="2681968" cy="1752600"/>
                  <wp:effectExtent l="0" t="0" r="4445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6"/>
                          <a:srcRect l="64103" t="22981" r="29808" b="64050"/>
                          <a:stretch/>
                        </pic:blipFill>
                        <pic:spPr bwMode="auto">
                          <a:xfrm>
                            <a:off x="0" y="0"/>
                            <a:ext cx="2704203" cy="17671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FF00AC" w:rsidRDefault="00FF00AC" w:rsidP="0013577E">
            <w:pPr>
              <w:spacing w:after="0" w:line="240" w:lineRule="auto"/>
              <w:rPr>
                <w:noProof/>
              </w:rPr>
            </w:pPr>
          </w:p>
          <w:p w:rsidR="00FF00AC" w:rsidRDefault="00FF00AC" w:rsidP="0013577E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26F664C3" wp14:editId="433653A5">
                  <wp:extent cx="4381500" cy="2295525"/>
                  <wp:effectExtent l="0" t="0" r="0" b="9525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81500" cy="2295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F00AC" w:rsidRDefault="00FF00AC" w:rsidP="0013577E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t>From Query Editor:</w:t>
            </w:r>
          </w:p>
          <w:p w:rsidR="00FF00AC" w:rsidRDefault="00FF00AC" w:rsidP="0013577E">
            <w:pPr>
              <w:spacing w:after="0" w:line="240" w:lineRule="auto"/>
              <w:rPr>
                <w:noProof/>
              </w:rPr>
            </w:pPr>
          </w:p>
          <w:p w:rsidR="00FF00AC" w:rsidRDefault="00FF00AC" w:rsidP="0013577E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3EA6590" wp14:editId="6C0BBA46">
                  <wp:extent cx="5041900" cy="3149600"/>
                  <wp:effectExtent l="0" t="0" r="6350" b="0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1900" cy="3149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F00AC" w:rsidRDefault="00FF00AC" w:rsidP="0013577E">
            <w:pPr>
              <w:spacing w:after="0" w:line="240" w:lineRule="auto"/>
              <w:rPr>
                <w:noProof/>
              </w:rPr>
            </w:pPr>
          </w:p>
          <w:p w:rsidR="00FF00AC" w:rsidRDefault="00FF00AC" w:rsidP="0013577E">
            <w:pPr>
              <w:spacing w:after="0" w:line="240" w:lineRule="auto"/>
              <w:rPr>
                <w:noProof/>
              </w:rPr>
            </w:pPr>
          </w:p>
          <w:p w:rsidR="00FF00AC" w:rsidRDefault="00FF00AC" w:rsidP="0013577E">
            <w:pPr>
              <w:spacing w:after="0" w:line="240" w:lineRule="auto"/>
              <w:rPr>
                <w:noProof/>
              </w:rPr>
            </w:pPr>
          </w:p>
        </w:tc>
        <w:tc>
          <w:tcPr>
            <w:tcW w:w="11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8B40BA" w:rsidRDefault="00480D85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bookmarkStart w:id="5" w:name="Apr2016"/>
            <w:r>
              <w:rPr>
                <w:rFonts w:ascii="Calibri" w:eastAsia="Times New Roman" w:hAnsi="Calibri" w:cs="Times New Roman"/>
              </w:rPr>
              <w:lastRenderedPageBreak/>
              <w:t>Apr-2016</w:t>
            </w:r>
            <w:bookmarkEnd w:id="5"/>
          </w:p>
        </w:tc>
      </w:tr>
      <w:tr w:rsidR="008B40BA" w:rsidRPr="0013577E" w:rsidTr="004E57D4">
        <w:trPr>
          <w:trHeight w:val="1799"/>
        </w:trPr>
        <w:tc>
          <w:tcPr>
            <w:tcW w:w="45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8B40BA" w:rsidRDefault="008B40BA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33</w:t>
            </w:r>
          </w:p>
        </w:tc>
        <w:tc>
          <w:tcPr>
            <w:tcW w:w="17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8B40BA" w:rsidRDefault="008B40BA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Power BI Templa</w:t>
            </w:r>
            <w:r w:rsidR="00480D85">
              <w:rPr>
                <w:rFonts w:ascii="Calibri" w:eastAsia="Times New Roman" w:hAnsi="Calibri" w:cs="Times New Roman"/>
              </w:rPr>
              <w:t>t</w:t>
            </w:r>
            <w:r>
              <w:rPr>
                <w:rFonts w:ascii="Calibri" w:eastAsia="Times New Roman" w:hAnsi="Calibri" w:cs="Times New Roman"/>
              </w:rPr>
              <w:t>e files</w:t>
            </w:r>
          </w:p>
        </w:tc>
        <w:tc>
          <w:tcPr>
            <w:tcW w:w="23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8B40BA" w:rsidRDefault="00FF00AC" w:rsidP="00502885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PBIT files </w:t>
            </w:r>
            <w:proofErr w:type="spellStart"/>
            <w:r>
              <w:rPr>
                <w:rFonts w:ascii="Calibri" w:eastAsia="Times New Roman" w:hAnsi="Calibri" w:cs="Times New Roman"/>
              </w:rPr>
              <w:t>ony</w:t>
            </w:r>
            <w:proofErr w:type="spellEnd"/>
            <w:r>
              <w:rPr>
                <w:rFonts w:ascii="Calibri" w:eastAsia="Times New Roman" w:hAnsi="Calibri" w:cs="Times New Roman"/>
              </w:rPr>
              <w:t xml:space="preserve"> contain the queries, visuals, formatting, model metadata, </w:t>
            </w:r>
            <w:proofErr w:type="spellStart"/>
            <w:r>
              <w:rPr>
                <w:rFonts w:ascii="Calibri" w:eastAsia="Times New Roman" w:hAnsi="Calibri" w:cs="Times New Roman"/>
              </w:rPr>
              <w:t>etc</w:t>
            </w:r>
            <w:proofErr w:type="spellEnd"/>
            <w:r>
              <w:rPr>
                <w:rFonts w:ascii="Calibri" w:eastAsia="Times New Roman" w:hAnsi="Calibri" w:cs="Times New Roman"/>
              </w:rPr>
              <w:t>…not the data</w:t>
            </w:r>
          </w:p>
          <w:p w:rsidR="00FF00AC" w:rsidRDefault="00FF00AC" w:rsidP="00FF00AC">
            <w:pPr>
              <w:pStyle w:val="ListParagraph"/>
              <w:spacing w:after="0" w:line="240" w:lineRule="auto"/>
              <w:ind w:left="360"/>
              <w:rPr>
                <w:rFonts w:ascii="Calibri" w:eastAsia="Times New Roman" w:hAnsi="Calibri" w:cs="Times New Roman"/>
              </w:rPr>
            </w:pPr>
          </w:p>
          <w:p w:rsidR="00FF00AC" w:rsidRPr="00FF00AC" w:rsidRDefault="00FF00AC" w:rsidP="00FF00AC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Can be used with parameters like an SSRS report – user accesses a template</w:t>
            </w:r>
          </w:p>
        </w:tc>
        <w:tc>
          <w:tcPr>
            <w:tcW w:w="810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8B40BA" w:rsidRDefault="008B40BA" w:rsidP="0013577E">
            <w:pPr>
              <w:spacing w:after="0" w:line="240" w:lineRule="auto"/>
              <w:rPr>
                <w:noProof/>
              </w:rPr>
            </w:pPr>
          </w:p>
          <w:p w:rsidR="00FF00AC" w:rsidRDefault="00FF00AC" w:rsidP="0013577E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ABD3A65" wp14:editId="3E547AD1">
                  <wp:extent cx="4752975" cy="885825"/>
                  <wp:effectExtent l="0" t="0" r="9525" b="9525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52975" cy="885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F00AC" w:rsidRDefault="00FF00AC" w:rsidP="0013577E">
            <w:pPr>
              <w:spacing w:after="0" w:line="240" w:lineRule="auto"/>
              <w:rPr>
                <w:noProof/>
              </w:rPr>
            </w:pPr>
          </w:p>
          <w:p w:rsidR="00FF00AC" w:rsidRDefault="00FF00AC" w:rsidP="0013577E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t>Main Menu – Export – Power BI Template</w:t>
            </w:r>
          </w:p>
          <w:p w:rsidR="00FF00AC" w:rsidRDefault="00FF00AC" w:rsidP="0013577E">
            <w:pPr>
              <w:spacing w:after="0" w:line="240" w:lineRule="auto"/>
              <w:rPr>
                <w:noProof/>
              </w:rPr>
            </w:pPr>
          </w:p>
          <w:p w:rsidR="00FF00AC" w:rsidRDefault="00FF00AC" w:rsidP="0013577E">
            <w:pPr>
              <w:spacing w:after="0" w:line="240" w:lineRule="auto"/>
              <w:rPr>
                <w:noProof/>
              </w:rPr>
            </w:pPr>
          </w:p>
        </w:tc>
        <w:tc>
          <w:tcPr>
            <w:tcW w:w="11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8B40BA" w:rsidRDefault="00480D85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Apr-2016</w:t>
            </w:r>
          </w:p>
        </w:tc>
      </w:tr>
      <w:tr w:rsidR="008B40BA" w:rsidRPr="0013577E" w:rsidTr="004E57D4">
        <w:trPr>
          <w:trHeight w:val="1799"/>
        </w:trPr>
        <w:tc>
          <w:tcPr>
            <w:tcW w:w="45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8B40BA" w:rsidRDefault="008B40BA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34</w:t>
            </w:r>
          </w:p>
        </w:tc>
        <w:tc>
          <w:tcPr>
            <w:tcW w:w="17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8B40BA" w:rsidRDefault="008B40BA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Conditional Columns</w:t>
            </w:r>
          </w:p>
        </w:tc>
        <w:tc>
          <w:tcPr>
            <w:tcW w:w="23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8B40BA" w:rsidRDefault="00CB16B7" w:rsidP="00502885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GUI interface for creating conditional expressions and rules</w:t>
            </w:r>
          </w:p>
          <w:p w:rsidR="00CB16B7" w:rsidRDefault="00CB16B7" w:rsidP="00502885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Can eliminate need for custom M expression</w:t>
            </w:r>
          </w:p>
        </w:tc>
        <w:tc>
          <w:tcPr>
            <w:tcW w:w="810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8B40BA" w:rsidRDefault="008B40BA" w:rsidP="0013577E">
            <w:pPr>
              <w:spacing w:after="0" w:line="240" w:lineRule="auto"/>
              <w:rPr>
                <w:noProof/>
              </w:rPr>
            </w:pPr>
          </w:p>
          <w:p w:rsidR="003452A3" w:rsidRDefault="003452A3" w:rsidP="0013577E">
            <w:pPr>
              <w:spacing w:after="0" w:line="240" w:lineRule="auto"/>
              <w:rPr>
                <w:noProof/>
              </w:rPr>
            </w:pPr>
          </w:p>
          <w:p w:rsidR="003452A3" w:rsidRDefault="003452A3" w:rsidP="0013577E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86B2D86" wp14:editId="320DD896">
                  <wp:extent cx="3143250" cy="1238250"/>
                  <wp:effectExtent l="0" t="0" r="0" b="0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43250" cy="1238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452A3" w:rsidRDefault="003452A3" w:rsidP="0013577E">
            <w:pPr>
              <w:spacing w:after="0" w:line="240" w:lineRule="auto"/>
              <w:rPr>
                <w:noProof/>
              </w:rPr>
            </w:pPr>
          </w:p>
          <w:p w:rsidR="003452A3" w:rsidRDefault="003452A3" w:rsidP="0013577E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35C30745" wp14:editId="2E669BC7">
                  <wp:extent cx="5041900" cy="2128520"/>
                  <wp:effectExtent l="0" t="0" r="6350" b="5080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1900" cy="2128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452A3" w:rsidRDefault="003452A3" w:rsidP="0013577E">
            <w:pPr>
              <w:spacing w:after="0" w:line="240" w:lineRule="auto"/>
              <w:rPr>
                <w:noProof/>
              </w:rPr>
            </w:pPr>
          </w:p>
          <w:p w:rsidR="003452A3" w:rsidRDefault="003452A3" w:rsidP="0013577E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8105BBE" wp14:editId="375C1CA6">
                  <wp:extent cx="3143250" cy="1666875"/>
                  <wp:effectExtent l="0" t="0" r="0" b="9525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43250" cy="1666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452A3" w:rsidRDefault="003452A3" w:rsidP="0013577E">
            <w:pPr>
              <w:spacing w:after="0" w:line="240" w:lineRule="auto"/>
              <w:rPr>
                <w:noProof/>
              </w:rPr>
            </w:pPr>
          </w:p>
        </w:tc>
        <w:tc>
          <w:tcPr>
            <w:tcW w:w="11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8B40BA" w:rsidRDefault="00480D85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Apr-2016</w:t>
            </w:r>
          </w:p>
        </w:tc>
      </w:tr>
      <w:tr w:rsidR="008B40BA" w:rsidRPr="0013577E" w:rsidTr="004E57D4">
        <w:trPr>
          <w:trHeight w:val="1799"/>
        </w:trPr>
        <w:tc>
          <w:tcPr>
            <w:tcW w:w="45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8B40BA" w:rsidRDefault="008B40BA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35</w:t>
            </w:r>
          </w:p>
        </w:tc>
        <w:tc>
          <w:tcPr>
            <w:tcW w:w="17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8B40BA" w:rsidRDefault="00480D85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Column type indicator in Query Editor preview column headers</w:t>
            </w:r>
          </w:p>
        </w:tc>
        <w:tc>
          <w:tcPr>
            <w:tcW w:w="23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8B40BA" w:rsidRDefault="00EC0ECA" w:rsidP="00502885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Visual indicator distinguishes between Date/Time and Date, Decimal versus Whole Number, and more</w:t>
            </w:r>
          </w:p>
        </w:tc>
        <w:tc>
          <w:tcPr>
            <w:tcW w:w="810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8B40BA" w:rsidRDefault="00EC0ECA" w:rsidP="0013577E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t>ABC, 123, 1.23, Date…easy visual indicator as opposed to seeing Data Type property</w:t>
            </w:r>
          </w:p>
          <w:p w:rsidR="00EC0ECA" w:rsidRDefault="00EC0ECA" w:rsidP="0013577E">
            <w:pPr>
              <w:spacing w:after="0" w:line="240" w:lineRule="auto"/>
              <w:rPr>
                <w:noProof/>
              </w:rPr>
            </w:pPr>
          </w:p>
          <w:p w:rsidR="00EC0ECA" w:rsidRDefault="00EC0ECA" w:rsidP="0013577E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F20D862" wp14:editId="234DC69F">
                  <wp:extent cx="4610100" cy="504825"/>
                  <wp:effectExtent l="0" t="0" r="0" b="9525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10100" cy="504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8B40BA" w:rsidRDefault="00480D85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Apr-2016</w:t>
            </w:r>
          </w:p>
        </w:tc>
      </w:tr>
      <w:tr w:rsidR="008B40BA" w:rsidRPr="0013577E" w:rsidTr="004E57D4">
        <w:trPr>
          <w:trHeight w:val="1799"/>
        </w:trPr>
        <w:tc>
          <w:tcPr>
            <w:tcW w:w="45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8B40BA" w:rsidRDefault="008B40BA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36</w:t>
            </w:r>
          </w:p>
        </w:tc>
        <w:tc>
          <w:tcPr>
            <w:tcW w:w="17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8B40BA" w:rsidRDefault="00480D85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Reorder Queries and Query Groups via Drag &amp; Drop gestures</w:t>
            </w:r>
          </w:p>
        </w:tc>
        <w:tc>
          <w:tcPr>
            <w:tcW w:w="23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8B40BA" w:rsidRDefault="00EC0ECA" w:rsidP="00502885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From Query Editor, can right-click to create group </w:t>
            </w:r>
            <w:proofErr w:type="spellStart"/>
            <w:r>
              <w:rPr>
                <w:rFonts w:ascii="Calibri" w:eastAsia="Times New Roman" w:hAnsi="Calibri" w:cs="Times New Roman"/>
              </w:rPr>
              <w:t>rolders</w:t>
            </w:r>
            <w:proofErr w:type="spellEnd"/>
            <w:r>
              <w:rPr>
                <w:rFonts w:ascii="Calibri" w:eastAsia="Times New Roman" w:hAnsi="Calibri" w:cs="Times New Roman"/>
              </w:rPr>
              <w:t xml:space="preserve"> and can drag-drop queries and parameters to folders</w:t>
            </w:r>
          </w:p>
        </w:tc>
        <w:tc>
          <w:tcPr>
            <w:tcW w:w="810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8B40BA" w:rsidRDefault="00EC0ECA" w:rsidP="0013577E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B5C5799" wp14:editId="0099760E">
                  <wp:extent cx="2114550" cy="2276475"/>
                  <wp:effectExtent l="0" t="0" r="0" b="9525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4550" cy="2276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8B40BA" w:rsidRDefault="00480D85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Apr-2016</w:t>
            </w:r>
          </w:p>
        </w:tc>
      </w:tr>
      <w:tr w:rsidR="008B40BA" w:rsidRPr="0013577E" w:rsidTr="004E57D4">
        <w:trPr>
          <w:trHeight w:val="1799"/>
        </w:trPr>
        <w:tc>
          <w:tcPr>
            <w:tcW w:w="45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8B40BA" w:rsidRDefault="008B40BA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37</w:t>
            </w:r>
          </w:p>
        </w:tc>
        <w:tc>
          <w:tcPr>
            <w:tcW w:w="17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8B40BA" w:rsidRDefault="00480D85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Query </w:t>
            </w:r>
            <w:proofErr w:type="spellStart"/>
            <w:r>
              <w:rPr>
                <w:rFonts w:ascii="Calibri" w:eastAsia="Times New Roman" w:hAnsi="Calibri" w:cs="Times New Roman"/>
              </w:rPr>
              <w:t>Mangement</w:t>
            </w:r>
            <w:proofErr w:type="spellEnd"/>
            <w:r>
              <w:rPr>
                <w:rFonts w:ascii="Calibri" w:eastAsia="Times New Roman" w:hAnsi="Calibri" w:cs="Times New Roman"/>
              </w:rPr>
              <w:t xml:space="preserve"> menu in the ribbon</w:t>
            </w:r>
          </w:p>
        </w:tc>
        <w:tc>
          <w:tcPr>
            <w:tcW w:w="23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8B40BA" w:rsidRDefault="00EC0ECA" w:rsidP="00502885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Can use Man</w:t>
            </w:r>
            <w:r w:rsidR="003452A3">
              <w:rPr>
                <w:rFonts w:ascii="Calibri" w:eastAsia="Times New Roman" w:hAnsi="Calibri" w:cs="Times New Roman"/>
              </w:rPr>
              <w:t>age dropdown from Home tab rather</w:t>
            </w:r>
            <w:r>
              <w:rPr>
                <w:rFonts w:ascii="Calibri" w:eastAsia="Times New Roman" w:hAnsi="Calibri" w:cs="Times New Roman"/>
              </w:rPr>
              <w:t xml:space="preserve"> than right-clicking</w:t>
            </w:r>
            <w:r w:rsidR="003452A3">
              <w:rPr>
                <w:rFonts w:ascii="Calibri" w:eastAsia="Times New Roman" w:hAnsi="Calibri" w:cs="Times New Roman"/>
              </w:rPr>
              <w:t xml:space="preserve"> an individual query</w:t>
            </w:r>
            <w:r>
              <w:rPr>
                <w:rFonts w:ascii="Calibri" w:eastAsia="Times New Roman" w:hAnsi="Calibri" w:cs="Times New Roman"/>
              </w:rPr>
              <w:t xml:space="preserve"> </w:t>
            </w:r>
          </w:p>
        </w:tc>
        <w:tc>
          <w:tcPr>
            <w:tcW w:w="810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8B40BA" w:rsidRDefault="00EC0ECA" w:rsidP="0013577E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FEE5DBF" wp14:editId="568F5448">
                  <wp:extent cx="2256790" cy="2628642"/>
                  <wp:effectExtent l="0" t="0" r="0" b="635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45"/>
                          <a:srcRect l="65328" t="21624" r="30549" b="62724"/>
                          <a:stretch/>
                        </pic:blipFill>
                        <pic:spPr bwMode="auto">
                          <a:xfrm>
                            <a:off x="0" y="0"/>
                            <a:ext cx="2271144" cy="264536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8B40BA" w:rsidRDefault="00480D85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Apr-2016</w:t>
            </w:r>
          </w:p>
        </w:tc>
      </w:tr>
      <w:tr w:rsidR="00FB2653" w:rsidRPr="0013577E" w:rsidTr="004E57D4">
        <w:trPr>
          <w:trHeight w:val="1799"/>
        </w:trPr>
        <w:tc>
          <w:tcPr>
            <w:tcW w:w="45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FB2653" w:rsidRDefault="00FB265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38</w:t>
            </w:r>
          </w:p>
        </w:tc>
        <w:tc>
          <w:tcPr>
            <w:tcW w:w="17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FB2653" w:rsidRDefault="00FB265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Text/CSV connector exposes editable settings in preview dialog</w:t>
            </w:r>
          </w:p>
        </w:tc>
        <w:tc>
          <w:tcPr>
            <w:tcW w:w="23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FB2653" w:rsidRDefault="002304C8" w:rsidP="00502885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Preview dialog allows user to configure File Origin, Delimiter, and Data Type Detection</w:t>
            </w:r>
          </w:p>
        </w:tc>
        <w:tc>
          <w:tcPr>
            <w:tcW w:w="810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FB2653" w:rsidRDefault="002304C8" w:rsidP="0013577E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C9FA668" wp14:editId="13D774BE">
                  <wp:extent cx="5041900" cy="1129665"/>
                  <wp:effectExtent l="0" t="0" r="6350" b="0"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1900" cy="11296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FB2653" w:rsidRDefault="00FB265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bookmarkStart w:id="6" w:name="May2016"/>
            <w:r>
              <w:rPr>
                <w:rFonts w:ascii="Calibri" w:eastAsia="Times New Roman" w:hAnsi="Calibri" w:cs="Times New Roman"/>
              </w:rPr>
              <w:t>May-2016</w:t>
            </w:r>
            <w:bookmarkEnd w:id="6"/>
          </w:p>
        </w:tc>
      </w:tr>
      <w:tr w:rsidR="00FB2653" w:rsidRPr="0013577E" w:rsidTr="004E57D4">
        <w:trPr>
          <w:trHeight w:val="1799"/>
        </w:trPr>
        <w:tc>
          <w:tcPr>
            <w:tcW w:w="45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FB2653" w:rsidRDefault="00FB265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39</w:t>
            </w:r>
          </w:p>
        </w:tc>
        <w:tc>
          <w:tcPr>
            <w:tcW w:w="17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FB2653" w:rsidRDefault="00FB265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Advanced Filter Rows dialog</w:t>
            </w:r>
          </w:p>
        </w:tc>
        <w:tc>
          <w:tcPr>
            <w:tcW w:w="23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FB2653" w:rsidRDefault="002304C8" w:rsidP="00502885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Filter rows dialog now has ‘advanced mode’ that allows multiple filter clauses within a single Filter Rows step</w:t>
            </w:r>
          </w:p>
          <w:p w:rsidR="002304C8" w:rsidRDefault="002304C8" w:rsidP="00502885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Can now combine filter clauses based on multiple columns</w:t>
            </w:r>
          </w:p>
          <w:p w:rsidR="002304C8" w:rsidRDefault="002304C8" w:rsidP="002304C8">
            <w:pPr>
              <w:pStyle w:val="ListParagraph"/>
              <w:spacing w:after="0" w:line="240" w:lineRule="auto"/>
              <w:ind w:left="360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(previously all clauses where applied to same column)</w:t>
            </w:r>
          </w:p>
          <w:p w:rsidR="002304C8" w:rsidRDefault="002304C8" w:rsidP="002304C8">
            <w:pPr>
              <w:pStyle w:val="ListParagraph"/>
              <w:spacing w:after="0" w:line="240" w:lineRule="auto"/>
              <w:ind w:left="360"/>
              <w:rPr>
                <w:rFonts w:ascii="Calibri" w:eastAsia="Times New Roman" w:hAnsi="Calibri" w:cs="Times New Roman"/>
              </w:rPr>
            </w:pPr>
          </w:p>
          <w:p w:rsidR="002304C8" w:rsidRDefault="002304C8" w:rsidP="002304C8">
            <w:pPr>
              <w:pStyle w:val="ListParagraph"/>
              <w:spacing w:after="0" w:line="240" w:lineRule="auto"/>
              <w:ind w:left="360"/>
              <w:rPr>
                <w:rFonts w:ascii="Calibri" w:eastAsia="Times New Roman" w:hAnsi="Calibri" w:cs="Times New Roman"/>
              </w:rPr>
            </w:pPr>
          </w:p>
        </w:tc>
        <w:tc>
          <w:tcPr>
            <w:tcW w:w="810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2304C8" w:rsidRDefault="002304C8" w:rsidP="0013577E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t>Just pick a column and apply a filter to bring up Filter Rows dialog</w:t>
            </w:r>
          </w:p>
          <w:p w:rsidR="00FB2653" w:rsidRDefault="002304C8" w:rsidP="0013577E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t xml:space="preserve">Basic mode supports only 1 column </w:t>
            </w:r>
            <w:r w:rsidR="00D2706C">
              <w:rPr>
                <w:noProof/>
              </w:rPr>
              <w:t>supports only two clauses combined with an And or OR</w:t>
            </w:r>
            <w:r>
              <w:rPr>
                <w:noProof/>
              </w:rPr>
              <w:drawing>
                <wp:inline distT="0" distB="0" distL="0" distR="0" wp14:anchorId="1C1D1E4E" wp14:editId="2AECF144">
                  <wp:extent cx="5041900" cy="2592705"/>
                  <wp:effectExtent l="0" t="0" r="6350" b="0"/>
                  <wp:docPr id="39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1900" cy="25927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FB2653" w:rsidRDefault="00FB265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May-2016</w:t>
            </w:r>
          </w:p>
        </w:tc>
      </w:tr>
      <w:tr w:rsidR="00FB2653" w:rsidRPr="0013577E" w:rsidTr="004E57D4">
        <w:trPr>
          <w:trHeight w:val="1799"/>
        </w:trPr>
        <w:tc>
          <w:tcPr>
            <w:tcW w:w="45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FB2653" w:rsidRDefault="00FB265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40</w:t>
            </w:r>
          </w:p>
        </w:tc>
        <w:tc>
          <w:tcPr>
            <w:tcW w:w="17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FB2653" w:rsidRDefault="00FB265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Inline Input controls for Function invocation within the Query Editor</w:t>
            </w:r>
          </w:p>
        </w:tc>
        <w:tc>
          <w:tcPr>
            <w:tcW w:w="23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FB2653" w:rsidRDefault="00D2706C" w:rsidP="00502885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Improved inline preview for M functions – both standard M Engine functions and user defined functions </w:t>
            </w:r>
          </w:p>
        </w:tc>
        <w:tc>
          <w:tcPr>
            <w:tcW w:w="810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FB2653" w:rsidRDefault="00D2706C" w:rsidP="0013577E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F3FD238" wp14:editId="6F133A82">
                  <wp:extent cx="5041900" cy="1042035"/>
                  <wp:effectExtent l="0" t="0" r="6350" b="5715"/>
                  <wp:docPr id="40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1900" cy="10420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FB2653" w:rsidRDefault="00084CA7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May-2016</w:t>
            </w:r>
          </w:p>
        </w:tc>
      </w:tr>
      <w:tr w:rsidR="00FB2653" w:rsidRPr="0013577E" w:rsidTr="004E57D4">
        <w:trPr>
          <w:trHeight w:val="1799"/>
        </w:trPr>
        <w:tc>
          <w:tcPr>
            <w:tcW w:w="45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FB2653" w:rsidRDefault="00FB265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41</w:t>
            </w:r>
          </w:p>
        </w:tc>
        <w:tc>
          <w:tcPr>
            <w:tcW w:w="17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FB2653" w:rsidRDefault="00FB265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Query Parameters</w:t>
            </w:r>
          </w:p>
        </w:tc>
        <w:tc>
          <w:tcPr>
            <w:tcW w:w="23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FB2653" w:rsidRDefault="00FB2653" w:rsidP="00502885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Convert queries to parameters and vice versa</w:t>
            </w:r>
          </w:p>
          <w:p w:rsidR="00FB2653" w:rsidRDefault="00FB2653" w:rsidP="00502885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URL parameterization</w:t>
            </w:r>
          </w:p>
          <w:p w:rsidR="00084CA7" w:rsidRDefault="00084CA7" w:rsidP="00084CA7">
            <w:pPr>
              <w:pStyle w:val="ListParagraph"/>
              <w:numPr>
                <w:ilvl w:val="1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Can now parameterize part of </w:t>
            </w:r>
            <w:proofErr w:type="spellStart"/>
            <w:r>
              <w:rPr>
                <w:rFonts w:ascii="Calibri" w:eastAsia="Times New Roman" w:hAnsi="Calibri" w:cs="Times New Roman"/>
              </w:rPr>
              <w:t>aURL</w:t>
            </w:r>
            <w:proofErr w:type="spellEnd"/>
          </w:p>
          <w:p w:rsidR="00FB2653" w:rsidRDefault="00FB2653" w:rsidP="00502885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Conditional Column Parameterization</w:t>
            </w:r>
          </w:p>
          <w:p w:rsidR="00084CA7" w:rsidRDefault="00084CA7" w:rsidP="00084CA7">
            <w:pPr>
              <w:pStyle w:val="ListParagraph"/>
              <w:numPr>
                <w:ilvl w:val="1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Can pass parameter to a conditional column</w:t>
            </w:r>
          </w:p>
          <w:p w:rsidR="00EB13B9" w:rsidRDefault="00EB13B9" w:rsidP="00EB13B9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Can ONLY convert queries that contain scalar values (text value, number, Date/Time)</w:t>
            </w:r>
          </w:p>
          <w:p w:rsidR="00EB13B9" w:rsidRDefault="00EB13B9" w:rsidP="00EB13B9">
            <w:pPr>
              <w:pStyle w:val="ListParagraph"/>
              <w:numPr>
                <w:ilvl w:val="1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Option is disabled if query returns a list</w:t>
            </w:r>
          </w:p>
          <w:p w:rsidR="00EB13B9" w:rsidRPr="00EB13B9" w:rsidRDefault="00EB13B9" w:rsidP="00EB13B9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**in next 2-3 months will be able to populate list of accepted values in parameter from output of a query</w:t>
            </w:r>
          </w:p>
        </w:tc>
        <w:tc>
          <w:tcPr>
            <w:tcW w:w="810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FB2653" w:rsidRDefault="00D2706C" w:rsidP="0013577E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t>Queries Pane in Query Editor as context menu</w:t>
            </w:r>
          </w:p>
          <w:p w:rsidR="00D2706C" w:rsidRDefault="00084CA7" w:rsidP="0013577E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2317249" cy="3733800"/>
                  <wp:effectExtent l="0" t="0" r="6985" b="0"/>
                  <wp:docPr id="42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Screenshot (6).png"/>
                          <pic:cNvPicPr/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2506" cy="37422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FB2653" w:rsidRDefault="00084CA7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May-2016</w:t>
            </w:r>
          </w:p>
        </w:tc>
      </w:tr>
      <w:tr w:rsidR="00FB2653" w:rsidRPr="0013577E" w:rsidTr="004E57D4">
        <w:trPr>
          <w:trHeight w:val="1799"/>
        </w:trPr>
        <w:tc>
          <w:tcPr>
            <w:tcW w:w="45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FB2653" w:rsidRDefault="00FB265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42</w:t>
            </w:r>
          </w:p>
        </w:tc>
        <w:tc>
          <w:tcPr>
            <w:tcW w:w="17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FB2653" w:rsidRDefault="00FB265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Support for reordering Query Steps via drag and drop</w:t>
            </w:r>
          </w:p>
        </w:tc>
        <w:tc>
          <w:tcPr>
            <w:tcW w:w="23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FB2653" w:rsidRDefault="00FB2653" w:rsidP="00084CA7">
            <w:pPr>
              <w:pStyle w:val="ListParagraph"/>
              <w:spacing w:after="0" w:line="240" w:lineRule="auto"/>
              <w:ind w:left="360"/>
              <w:rPr>
                <w:rFonts w:ascii="Calibri" w:eastAsia="Times New Roman" w:hAnsi="Calibri" w:cs="Times New Roman"/>
              </w:rPr>
            </w:pPr>
          </w:p>
        </w:tc>
        <w:tc>
          <w:tcPr>
            <w:tcW w:w="810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FB2653" w:rsidRDefault="00084CA7" w:rsidP="0013577E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2975944" wp14:editId="3AB42719">
                  <wp:extent cx="2305050" cy="1028700"/>
                  <wp:effectExtent l="0" t="0" r="0" b="0"/>
                  <wp:docPr id="43" name="Pictur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05050" cy="1028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FB2653" w:rsidRDefault="00084CA7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May-2016</w:t>
            </w:r>
          </w:p>
        </w:tc>
      </w:tr>
      <w:tr w:rsidR="00FB2653" w:rsidRPr="0013577E" w:rsidTr="004E57D4">
        <w:trPr>
          <w:trHeight w:val="1799"/>
        </w:trPr>
        <w:tc>
          <w:tcPr>
            <w:tcW w:w="45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FB2653" w:rsidRDefault="00FB265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43</w:t>
            </w:r>
          </w:p>
        </w:tc>
        <w:tc>
          <w:tcPr>
            <w:tcW w:w="17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FB2653" w:rsidRDefault="00FB265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Data picker support in Conditional Columns dialog</w:t>
            </w:r>
          </w:p>
        </w:tc>
        <w:tc>
          <w:tcPr>
            <w:tcW w:w="23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FB2653" w:rsidRDefault="00FB2653" w:rsidP="00502885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</w:p>
        </w:tc>
        <w:tc>
          <w:tcPr>
            <w:tcW w:w="810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FB2653" w:rsidRDefault="00084CA7" w:rsidP="0013577E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5FD4B9A" wp14:editId="7B44A512">
                  <wp:extent cx="3989070" cy="1455960"/>
                  <wp:effectExtent l="0" t="0" r="0" b="0"/>
                  <wp:docPr id="44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22064" cy="14680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FB2653" w:rsidRDefault="00084CA7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May-2016</w:t>
            </w:r>
          </w:p>
        </w:tc>
      </w:tr>
      <w:tr w:rsidR="00FB2653" w:rsidRPr="0013577E" w:rsidTr="004E57D4">
        <w:trPr>
          <w:trHeight w:val="1799"/>
        </w:trPr>
        <w:tc>
          <w:tcPr>
            <w:tcW w:w="45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FB2653" w:rsidRDefault="00FB265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44</w:t>
            </w:r>
          </w:p>
        </w:tc>
        <w:tc>
          <w:tcPr>
            <w:tcW w:w="17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FB2653" w:rsidRDefault="00FB265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New context menu to create new queries from Queries Pane</w:t>
            </w:r>
          </w:p>
        </w:tc>
        <w:tc>
          <w:tcPr>
            <w:tcW w:w="23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FB2653" w:rsidRDefault="00FB2653" w:rsidP="00502885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</w:p>
        </w:tc>
        <w:tc>
          <w:tcPr>
            <w:tcW w:w="810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FB2653" w:rsidRDefault="00D2706C" w:rsidP="0013577E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6FEE8C5" wp14:editId="005F54F9">
                  <wp:extent cx="3505200" cy="3009900"/>
                  <wp:effectExtent l="0" t="0" r="0" b="0"/>
                  <wp:docPr id="41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05200" cy="3009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FB2653" w:rsidRDefault="00084CA7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May-2016</w:t>
            </w:r>
          </w:p>
        </w:tc>
      </w:tr>
      <w:tr w:rsidR="0095378B" w:rsidRPr="0013577E" w:rsidTr="004E57D4">
        <w:trPr>
          <w:trHeight w:val="1799"/>
        </w:trPr>
        <w:tc>
          <w:tcPr>
            <w:tcW w:w="45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5378B" w:rsidRDefault="0095378B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45</w:t>
            </w:r>
          </w:p>
        </w:tc>
        <w:tc>
          <w:tcPr>
            <w:tcW w:w="17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5378B" w:rsidRDefault="0095378B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Option to load or edit a template when importing template</w:t>
            </w:r>
          </w:p>
        </w:tc>
        <w:tc>
          <w:tcPr>
            <w:tcW w:w="23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5378B" w:rsidRDefault="0095378B" w:rsidP="00502885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</w:p>
        </w:tc>
        <w:tc>
          <w:tcPr>
            <w:tcW w:w="810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5378B" w:rsidRDefault="0095378B" w:rsidP="0013577E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0E1E3AD" wp14:editId="4859410A">
                  <wp:extent cx="4638675" cy="1809750"/>
                  <wp:effectExtent l="0" t="0" r="9525" b="0"/>
                  <wp:docPr id="45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38675" cy="1809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5378B" w:rsidRDefault="0095378B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bookmarkStart w:id="7" w:name="Jun2016"/>
            <w:r>
              <w:rPr>
                <w:rFonts w:ascii="Calibri" w:eastAsia="Times New Roman" w:hAnsi="Calibri" w:cs="Times New Roman"/>
              </w:rPr>
              <w:t>June-2016</w:t>
            </w:r>
            <w:bookmarkEnd w:id="7"/>
          </w:p>
        </w:tc>
      </w:tr>
      <w:tr w:rsidR="0095378B" w:rsidRPr="0013577E" w:rsidTr="004E57D4">
        <w:trPr>
          <w:trHeight w:val="1799"/>
        </w:trPr>
        <w:tc>
          <w:tcPr>
            <w:tcW w:w="45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5378B" w:rsidRDefault="0095378B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46</w:t>
            </w:r>
          </w:p>
        </w:tc>
        <w:tc>
          <w:tcPr>
            <w:tcW w:w="17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5378B" w:rsidRDefault="0095378B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Always allow parameterization</w:t>
            </w:r>
          </w:p>
        </w:tc>
        <w:tc>
          <w:tcPr>
            <w:tcW w:w="23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5378B" w:rsidRDefault="0095378B" w:rsidP="00502885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View tab in Query Editor window</w:t>
            </w:r>
          </w:p>
          <w:p w:rsidR="0095378B" w:rsidRDefault="0095378B" w:rsidP="0095378B">
            <w:pPr>
              <w:pStyle w:val="ListParagraph"/>
              <w:numPr>
                <w:ilvl w:val="1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Previously had to create a parameter beforehand</w:t>
            </w:r>
          </w:p>
        </w:tc>
        <w:tc>
          <w:tcPr>
            <w:tcW w:w="810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5378B" w:rsidRDefault="0095378B" w:rsidP="0013577E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6F53945" wp14:editId="5217665A">
                  <wp:extent cx="1190625" cy="1200150"/>
                  <wp:effectExtent l="0" t="0" r="9525" b="0"/>
                  <wp:docPr id="46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0625" cy="1200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5378B" w:rsidRDefault="0095378B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June-2016</w:t>
            </w:r>
          </w:p>
        </w:tc>
      </w:tr>
      <w:tr w:rsidR="0095378B" w:rsidRPr="0013577E" w:rsidTr="004E57D4">
        <w:trPr>
          <w:trHeight w:val="1799"/>
        </w:trPr>
        <w:tc>
          <w:tcPr>
            <w:tcW w:w="45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5378B" w:rsidRDefault="0095378B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47</w:t>
            </w:r>
          </w:p>
        </w:tc>
        <w:tc>
          <w:tcPr>
            <w:tcW w:w="17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5378B" w:rsidRDefault="0095378B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Create New parameter in context </w:t>
            </w:r>
          </w:p>
        </w:tc>
        <w:tc>
          <w:tcPr>
            <w:tcW w:w="23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5378B" w:rsidRDefault="0095378B" w:rsidP="00502885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For common dialog boxes you may need/want to parameterize</w:t>
            </w:r>
          </w:p>
        </w:tc>
        <w:tc>
          <w:tcPr>
            <w:tcW w:w="810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5378B" w:rsidRDefault="0095378B" w:rsidP="0013577E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B437980" wp14:editId="57C2C169">
                  <wp:extent cx="2676525" cy="1876425"/>
                  <wp:effectExtent l="0" t="0" r="9525" b="9525"/>
                  <wp:docPr id="47" name="Pictur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6525" cy="1876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5378B" w:rsidRDefault="0095378B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June-2016</w:t>
            </w:r>
          </w:p>
        </w:tc>
      </w:tr>
      <w:tr w:rsidR="0095378B" w:rsidRPr="0013577E" w:rsidTr="004E57D4">
        <w:trPr>
          <w:trHeight w:val="1799"/>
        </w:trPr>
        <w:tc>
          <w:tcPr>
            <w:tcW w:w="45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5378B" w:rsidRDefault="0095378B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48</w:t>
            </w:r>
          </w:p>
        </w:tc>
        <w:tc>
          <w:tcPr>
            <w:tcW w:w="17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5378B" w:rsidRDefault="0095378B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Generate Query Steps in English</w:t>
            </w:r>
          </w:p>
        </w:tc>
        <w:tc>
          <w:tcPr>
            <w:tcW w:w="23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5378B" w:rsidRDefault="006644CF" w:rsidP="00502885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File – Options – Global</w:t>
            </w:r>
          </w:p>
          <w:p w:rsidR="006644CF" w:rsidRDefault="008A386E" w:rsidP="006644CF">
            <w:pPr>
              <w:pStyle w:val="ListParagraph"/>
              <w:numPr>
                <w:ilvl w:val="1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Option only shows up in non-English version of product</w:t>
            </w:r>
          </w:p>
        </w:tc>
        <w:tc>
          <w:tcPr>
            <w:tcW w:w="810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5378B" w:rsidRDefault="008A386E" w:rsidP="0013577E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33B4C02" wp14:editId="172FF9B0">
                  <wp:extent cx="4791075" cy="2171700"/>
                  <wp:effectExtent l="0" t="0" r="9525" b="0"/>
                  <wp:docPr id="48" name="Pictur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91075" cy="2171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5378B" w:rsidRDefault="0095378B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June-2016</w:t>
            </w:r>
          </w:p>
        </w:tc>
      </w:tr>
      <w:tr w:rsidR="0095378B" w:rsidRPr="0013577E" w:rsidTr="004E57D4">
        <w:trPr>
          <w:trHeight w:val="1799"/>
        </w:trPr>
        <w:tc>
          <w:tcPr>
            <w:tcW w:w="45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5378B" w:rsidRDefault="0095378B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49</w:t>
            </w:r>
          </w:p>
        </w:tc>
        <w:tc>
          <w:tcPr>
            <w:tcW w:w="17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5378B" w:rsidRDefault="008A386E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Description for query steps</w:t>
            </w:r>
          </w:p>
        </w:tc>
        <w:tc>
          <w:tcPr>
            <w:tcW w:w="23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5378B" w:rsidRDefault="00A10342" w:rsidP="00502885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Previously it was possible to provide a description for queries but not steps of queries</w:t>
            </w:r>
          </w:p>
        </w:tc>
        <w:tc>
          <w:tcPr>
            <w:tcW w:w="810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5378B" w:rsidRDefault="00A10342" w:rsidP="0013577E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75B70B6" wp14:editId="05BDEC21">
                  <wp:extent cx="5041900" cy="2118995"/>
                  <wp:effectExtent l="0" t="0" r="6350" b="0"/>
                  <wp:docPr id="49" name="Picture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1900" cy="2118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95378B" w:rsidRDefault="00A03958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June-2016</w:t>
            </w:r>
          </w:p>
        </w:tc>
      </w:tr>
      <w:tr w:rsidR="00A03958" w:rsidRPr="0013577E" w:rsidTr="004E57D4">
        <w:trPr>
          <w:trHeight w:val="1799"/>
        </w:trPr>
        <w:tc>
          <w:tcPr>
            <w:tcW w:w="45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A03958" w:rsidRDefault="00A03958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50</w:t>
            </w:r>
          </w:p>
        </w:tc>
        <w:tc>
          <w:tcPr>
            <w:tcW w:w="17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A03958" w:rsidRDefault="002A379D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Extract Week Day and Month Name from a </w:t>
            </w:r>
            <w:proofErr w:type="spellStart"/>
            <w:r>
              <w:rPr>
                <w:rFonts w:ascii="Calibri" w:eastAsia="Times New Roman" w:hAnsi="Calibri" w:cs="Times New Roman"/>
              </w:rPr>
              <w:t>DateTime</w:t>
            </w:r>
            <w:proofErr w:type="spellEnd"/>
            <w:r>
              <w:rPr>
                <w:rFonts w:ascii="Calibri" w:eastAsia="Times New Roman" w:hAnsi="Calibri" w:cs="Times New Roman"/>
              </w:rPr>
              <w:t xml:space="preserve"> column</w:t>
            </w:r>
          </w:p>
        </w:tc>
        <w:tc>
          <w:tcPr>
            <w:tcW w:w="23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A03958" w:rsidRDefault="002A379D" w:rsidP="00502885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Available in both Transform and Add Column</w:t>
            </w:r>
          </w:p>
          <w:p w:rsidR="002A379D" w:rsidRDefault="002A379D" w:rsidP="00502885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Per image, use the Date dropdown</w:t>
            </w:r>
          </w:p>
          <w:p w:rsidR="002A379D" w:rsidRDefault="002A379D" w:rsidP="002A379D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Date – Day – Weekday</w:t>
            </w:r>
          </w:p>
          <w:p w:rsidR="002A379D" w:rsidRPr="002A379D" w:rsidRDefault="002A379D" w:rsidP="002A379D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Date – Month – Month Name</w:t>
            </w:r>
          </w:p>
          <w:p w:rsidR="002A379D" w:rsidRDefault="002A379D" w:rsidP="002A379D">
            <w:pPr>
              <w:pStyle w:val="ListParagraph"/>
              <w:spacing w:after="0" w:line="240" w:lineRule="auto"/>
              <w:ind w:left="360"/>
              <w:rPr>
                <w:rFonts w:ascii="Calibri" w:eastAsia="Times New Roman" w:hAnsi="Calibri" w:cs="Times New Roman"/>
              </w:rPr>
            </w:pPr>
          </w:p>
        </w:tc>
        <w:tc>
          <w:tcPr>
            <w:tcW w:w="810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A03958" w:rsidRDefault="002A379D" w:rsidP="0013577E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FEA8D09" wp14:editId="76DCFAAC">
                  <wp:extent cx="2934269" cy="3500973"/>
                  <wp:effectExtent l="0" t="0" r="0" b="4445"/>
                  <wp:docPr id="50" name="Picture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7927" cy="35172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A03958" w:rsidRDefault="00A03958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June-2016</w:t>
            </w:r>
          </w:p>
        </w:tc>
      </w:tr>
      <w:tr w:rsidR="00A03958" w:rsidRPr="0013577E" w:rsidTr="004E57D4">
        <w:trPr>
          <w:trHeight w:val="1799"/>
        </w:trPr>
        <w:tc>
          <w:tcPr>
            <w:tcW w:w="45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A03958" w:rsidRDefault="00A03958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51</w:t>
            </w:r>
          </w:p>
        </w:tc>
        <w:tc>
          <w:tcPr>
            <w:tcW w:w="17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A03958" w:rsidRDefault="002A379D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Merge Date and Time columns into a </w:t>
            </w:r>
            <w:proofErr w:type="spellStart"/>
            <w:r>
              <w:rPr>
                <w:rFonts w:ascii="Calibri" w:eastAsia="Times New Roman" w:hAnsi="Calibri" w:cs="Times New Roman"/>
              </w:rPr>
              <w:t>DateTime</w:t>
            </w:r>
            <w:proofErr w:type="spellEnd"/>
            <w:r>
              <w:rPr>
                <w:rFonts w:ascii="Calibri" w:eastAsia="Times New Roman" w:hAnsi="Calibri" w:cs="Times New Roman"/>
              </w:rPr>
              <w:t xml:space="preserve"> column</w:t>
            </w:r>
          </w:p>
        </w:tc>
        <w:tc>
          <w:tcPr>
            <w:tcW w:w="23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A03958" w:rsidRDefault="002A379D" w:rsidP="00502885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Select both columns and click “Combine Date and Time”</w:t>
            </w:r>
          </w:p>
          <w:p w:rsidR="002A379D" w:rsidRDefault="002A379D" w:rsidP="00502885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Use Date or Time dropdown menu</w:t>
            </w:r>
          </w:p>
          <w:p w:rsidR="002A379D" w:rsidRDefault="002A379D" w:rsidP="00502885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Available in Transform and Add Colum</w:t>
            </w:r>
          </w:p>
        </w:tc>
        <w:tc>
          <w:tcPr>
            <w:tcW w:w="810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A03958" w:rsidRDefault="002A379D" w:rsidP="0013577E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EB26D07" wp14:editId="0D0CD274">
                  <wp:extent cx="3370997" cy="3271484"/>
                  <wp:effectExtent l="0" t="0" r="1270" b="5715"/>
                  <wp:docPr id="51" name="Picture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78370" cy="32786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A03958" w:rsidRDefault="00A03958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June-2016</w:t>
            </w:r>
          </w:p>
        </w:tc>
      </w:tr>
      <w:tr w:rsidR="00A03958" w:rsidRPr="0013577E" w:rsidTr="004E57D4">
        <w:trPr>
          <w:trHeight w:val="1799"/>
        </w:trPr>
        <w:tc>
          <w:tcPr>
            <w:tcW w:w="45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A03958" w:rsidRDefault="002A379D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52</w:t>
            </w:r>
          </w:p>
        </w:tc>
        <w:tc>
          <w:tcPr>
            <w:tcW w:w="17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A03958" w:rsidRDefault="002A379D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Extract Start or End of an Hour based on a Date/Time or a Time column</w:t>
            </w:r>
          </w:p>
        </w:tc>
        <w:tc>
          <w:tcPr>
            <w:tcW w:w="23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A03958" w:rsidRDefault="002A379D" w:rsidP="00502885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Use the Time dropdown</w:t>
            </w:r>
          </w:p>
          <w:p w:rsidR="002A379D" w:rsidRDefault="002A379D" w:rsidP="002A379D">
            <w:pPr>
              <w:pStyle w:val="ListParagraph"/>
              <w:numPr>
                <w:ilvl w:val="1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Hour</w:t>
            </w:r>
          </w:p>
          <w:p w:rsidR="002A379D" w:rsidRDefault="002A379D" w:rsidP="002A379D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Available for both Transform and Add Column</w:t>
            </w:r>
          </w:p>
        </w:tc>
        <w:tc>
          <w:tcPr>
            <w:tcW w:w="810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A03958" w:rsidRDefault="002A379D" w:rsidP="0013577E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F31C143" wp14:editId="1183339A">
                  <wp:extent cx="2962275" cy="2143125"/>
                  <wp:effectExtent l="0" t="0" r="9525" b="9525"/>
                  <wp:docPr id="52" name="Pictur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2275" cy="2143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A03958" w:rsidRDefault="002A379D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June-2016</w:t>
            </w:r>
          </w:p>
        </w:tc>
      </w:tr>
      <w:tr w:rsidR="007034B3" w:rsidRPr="0013577E" w:rsidTr="004E57D4">
        <w:trPr>
          <w:trHeight w:val="1799"/>
        </w:trPr>
        <w:tc>
          <w:tcPr>
            <w:tcW w:w="45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034B3" w:rsidRDefault="007034B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53</w:t>
            </w:r>
          </w:p>
        </w:tc>
        <w:tc>
          <w:tcPr>
            <w:tcW w:w="17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034B3" w:rsidRDefault="00F22927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Use R Scripts inside the Query Editor</w:t>
            </w:r>
          </w:p>
        </w:tc>
        <w:tc>
          <w:tcPr>
            <w:tcW w:w="23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034B3" w:rsidRDefault="00F22927" w:rsidP="00502885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Use R script to perform cleansing, shaping, and analytics (predictions, clustering, </w:t>
            </w:r>
            <w:proofErr w:type="spellStart"/>
            <w:r>
              <w:rPr>
                <w:rFonts w:ascii="Calibri" w:eastAsia="Times New Roman" w:hAnsi="Calibri" w:cs="Times New Roman"/>
              </w:rPr>
              <w:t>etc</w:t>
            </w:r>
            <w:proofErr w:type="spellEnd"/>
            <w:r>
              <w:rPr>
                <w:rFonts w:ascii="Calibri" w:eastAsia="Times New Roman" w:hAnsi="Calibri" w:cs="Times New Roman"/>
              </w:rPr>
              <w:t>)</w:t>
            </w:r>
          </w:p>
          <w:p w:rsidR="00F22927" w:rsidRDefault="00F22927" w:rsidP="00502885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Need to have R installed locally</w:t>
            </w:r>
          </w:p>
          <w:p w:rsidR="00F22927" w:rsidRDefault="00F22927" w:rsidP="00502885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Need to change privacy setting to public for source using R script</w:t>
            </w:r>
          </w:p>
        </w:tc>
        <w:tc>
          <w:tcPr>
            <w:tcW w:w="810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034B3" w:rsidRDefault="00F22927" w:rsidP="00F22927">
            <w:pPr>
              <w:pStyle w:val="ListParagraph"/>
              <w:numPr>
                <w:ilvl w:val="0"/>
                <w:numId w:val="39"/>
              </w:numPr>
              <w:spacing w:after="0" w:line="240" w:lineRule="auto"/>
              <w:rPr>
                <w:noProof/>
              </w:rPr>
            </w:pPr>
            <w:r>
              <w:rPr>
                <w:noProof/>
              </w:rPr>
              <w:t>Run R Script from the Transform tab in Query Editor</w:t>
            </w:r>
          </w:p>
          <w:p w:rsidR="00F22927" w:rsidRDefault="00F22927" w:rsidP="00F22927">
            <w:pPr>
              <w:spacing w:after="0" w:line="240" w:lineRule="auto"/>
              <w:rPr>
                <w:noProof/>
              </w:rPr>
            </w:pPr>
          </w:p>
          <w:p w:rsidR="00F22927" w:rsidRDefault="00F22927" w:rsidP="00F22927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C2AF913" wp14:editId="76E7ABCD">
                  <wp:extent cx="5041900" cy="3506470"/>
                  <wp:effectExtent l="0" t="0" r="6350" b="0"/>
                  <wp:docPr id="53" name="Pictur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1900" cy="35064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034B3" w:rsidRDefault="007034B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bookmarkStart w:id="8" w:name="July2016"/>
            <w:r>
              <w:rPr>
                <w:rFonts w:ascii="Calibri" w:eastAsia="Times New Roman" w:hAnsi="Calibri" w:cs="Times New Roman"/>
              </w:rPr>
              <w:t>July-2016</w:t>
            </w:r>
            <w:bookmarkEnd w:id="8"/>
          </w:p>
        </w:tc>
      </w:tr>
      <w:tr w:rsidR="007034B3" w:rsidRPr="0013577E" w:rsidTr="004E57D4">
        <w:trPr>
          <w:trHeight w:val="1799"/>
        </w:trPr>
        <w:tc>
          <w:tcPr>
            <w:tcW w:w="45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034B3" w:rsidRDefault="007034B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54</w:t>
            </w:r>
          </w:p>
        </w:tc>
        <w:tc>
          <w:tcPr>
            <w:tcW w:w="17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034B3" w:rsidRDefault="00F22927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Query Parameters provided by output of </w:t>
            </w:r>
            <w:proofErr w:type="gramStart"/>
            <w:r>
              <w:rPr>
                <w:rFonts w:ascii="Calibri" w:eastAsia="Times New Roman" w:hAnsi="Calibri" w:cs="Times New Roman"/>
              </w:rPr>
              <w:t>other</w:t>
            </w:r>
            <w:proofErr w:type="gramEnd"/>
            <w:r>
              <w:rPr>
                <w:rFonts w:ascii="Calibri" w:eastAsia="Times New Roman" w:hAnsi="Calibri" w:cs="Times New Roman"/>
              </w:rPr>
              <w:t xml:space="preserve"> query</w:t>
            </w:r>
          </w:p>
        </w:tc>
        <w:tc>
          <w:tcPr>
            <w:tcW w:w="23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034B3" w:rsidRDefault="00F22927" w:rsidP="00502885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Can now dynamically compute list of allowed values for a parameter (instead of static)</w:t>
            </w:r>
          </w:p>
          <w:p w:rsidR="00F22927" w:rsidRDefault="00F22927" w:rsidP="00502885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Limitations:</w:t>
            </w:r>
          </w:p>
          <w:p w:rsidR="00F22927" w:rsidRDefault="00F22927" w:rsidP="00F22927">
            <w:pPr>
              <w:pStyle w:val="ListParagraph"/>
              <w:numPr>
                <w:ilvl w:val="1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 only queries that produce a List are supported</w:t>
            </w:r>
          </w:p>
          <w:p w:rsidR="00F22927" w:rsidRDefault="00F22927" w:rsidP="00F22927">
            <w:pPr>
              <w:pStyle w:val="ListParagraph"/>
              <w:numPr>
                <w:ilvl w:val="1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In PBI Service, user doesn’t get list of values</w:t>
            </w:r>
          </w:p>
        </w:tc>
        <w:tc>
          <w:tcPr>
            <w:tcW w:w="810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034B3" w:rsidRDefault="00F22927" w:rsidP="0013577E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9DEE2FB" wp14:editId="292B2AFF">
                  <wp:extent cx="5041900" cy="3108325"/>
                  <wp:effectExtent l="0" t="0" r="6350" b="0"/>
                  <wp:docPr id="54" name="Picture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1900" cy="3108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034B3" w:rsidRDefault="007034B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July-2016</w:t>
            </w:r>
          </w:p>
        </w:tc>
      </w:tr>
      <w:tr w:rsidR="007034B3" w:rsidRPr="0013577E" w:rsidTr="004E57D4">
        <w:trPr>
          <w:trHeight w:val="1799"/>
        </w:trPr>
        <w:tc>
          <w:tcPr>
            <w:tcW w:w="45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034B3" w:rsidRDefault="007034B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55</w:t>
            </w:r>
          </w:p>
        </w:tc>
        <w:tc>
          <w:tcPr>
            <w:tcW w:w="17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034B3" w:rsidRDefault="00F22927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Overwrite existing UDFs</w:t>
            </w:r>
          </w:p>
        </w:tc>
        <w:tc>
          <w:tcPr>
            <w:tcW w:w="23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6E7CC5" w:rsidRPr="006E7CC5" w:rsidRDefault="00F22927" w:rsidP="006E7CC5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Background: can conver</w:t>
            </w:r>
            <w:r w:rsidR="006E7CC5">
              <w:rPr>
                <w:rFonts w:ascii="Calibri" w:eastAsia="Times New Roman" w:hAnsi="Calibri" w:cs="Times New Roman"/>
              </w:rPr>
              <w:t xml:space="preserve">t query to function (query parameters become function parameters) </w:t>
            </w:r>
          </w:p>
        </w:tc>
        <w:tc>
          <w:tcPr>
            <w:tcW w:w="810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034B3" w:rsidRDefault="006E7CC5" w:rsidP="0013577E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t>Can now overwrite functions when exporting multiple times from the same query</w:t>
            </w:r>
          </w:p>
        </w:tc>
        <w:tc>
          <w:tcPr>
            <w:tcW w:w="11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034B3" w:rsidRDefault="007034B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July-2016</w:t>
            </w:r>
          </w:p>
        </w:tc>
      </w:tr>
      <w:tr w:rsidR="005D0AA6" w:rsidRPr="0013577E" w:rsidTr="004E57D4">
        <w:trPr>
          <w:trHeight w:val="1799"/>
        </w:trPr>
        <w:tc>
          <w:tcPr>
            <w:tcW w:w="45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D0AA6" w:rsidRDefault="005D0AA6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56</w:t>
            </w:r>
          </w:p>
        </w:tc>
        <w:tc>
          <w:tcPr>
            <w:tcW w:w="17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D0AA6" w:rsidRDefault="005D0AA6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Merge or Append as New Query</w:t>
            </w:r>
          </w:p>
        </w:tc>
        <w:tc>
          <w:tcPr>
            <w:tcW w:w="23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D0AA6" w:rsidRDefault="005D0AA6" w:rsidP="006E7CC5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Merge or append operations are added as steps to existing query</w:t>
            </w:r>
          </w:p>
          <w:p w:rsidR="005D0AA6" w:rsidRDefault="005D0AA6" w:rsidP="006E7CC5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‘as new’ creates new query</w:t>
            </w:r>
          </w:p>
          <w:p w:rsidR="005D0AA6" w:rsidRDefault="005D0AA6" w:rsidP="0001213D">
            <w:pPr>
              <w:pStyle w:val="ListParagraph"/>
              <w:spacing w:after="0" w:line="240" w:lineRule="auto"/>
              <w:ind w:left="360"/>
              <w:rPr>
                <w:rFonts w:ascii="Calibri" w:eastAsia="Times New Roman" w:hAnsi="Calibri" w:cs="Times New Roman"/>
              </w:rPr>
            </w:pPr>
          </w:p>
        </w:tc>
        <w:tc>
          <w:tcPr>
            <w:tcW w:w="810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D0AA6" w:rsidRDefault="005D0AA6" w:rsidP="0013577E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9AC1368" wp14:editId="53E08046">
                  <wp:extent cx="2105025" cy="1276350"/>
                  <wp:effectExtent l="0" t="0" r="9525" b="0"/>
                  <wp:docPr id="55" name="Pictur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5025" cy="1276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D0AA6" w:rsidRDefault="005D0AA6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bookmarkStart w:id="9" w:name="Aug2016"/>
            <w:r>
              <w:rPr>
                <w:rFonts w:ascii="Calibri" w:eastAsia="Times New Roman" w:hAnsi="Calibri" w:cs="Times New Roman"/>
              </w:rPr>
              <w:t>Aug-2016</w:t>
            </w:r>
            <w:bookmarkEnd w:id="9"/>
          </w:p>
        </w:tc>
      </w:tr>
      <w:tr w:rsidR="0001213D" w:rsidRPr="0013577E" w:rsidTr="004E57D4">
        <w:trPr>
          <w:trHeight w:val="1799"/>
        </w:trPr>
        <w:tc>
          <w:tcPr>
            <w:tcW w:w="45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01213D" w:rsidRDefault="0001213D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57</w:t>
            </w:r>
          </w:p>
        </w:tc>
        <w:tc>
          <w:tcPr>
            <w:tcW w:w="17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01213D" w:rsidRDefault="0001213D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Query Dependencies view</w:t>
            </w:r>
          </w:p>
        </w:tc>
        <w:tc>
          <w:tcPr>
            <w:tcW w:w="23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01213D" w:rsidRDefault="005C2A72" w:rsidP="006E7CC5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Open Query Editor</w:t>
            </w:r>
          </w:p>
          <w:p w:rsidR="005C2A72" w:rsidRDefault="005C2A72" w:rsidP="006E7CC5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View</w:t>
            </w:r>
          </w:p>
          <w:p w:rsidR="005C2A72" w:rsidRDefault="005C2A72" w:rsidP="006E7CC5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Query Dependencies</w:t>
            </w:r>
          </w:p>
          <w:p w:rsidR="005C2A72" w:rsidRDefault="005C2A72" w:rsidP="005C2A72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</w:p>
          <w:p w:rsidR="005C2A72" w:rsidRDefault="005C2A72" w:rsidP="005C2A72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</w:p>
          <w:p w:rsidR="005C2A72" w:rsidRDefault="005C2A72" w:rsidP="005C2A72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 w:rsidRPr="005C2A72">
              <w:rPr>
                <w:rFonts w:ascii="Calibri" w:eastAsia="Times New Roman" w:hAnsi="Calibri" w:cs="Times New Roman"/>
              </w:rPr>
              <w:t>Can see all queries and dependencies between queries and data sources</w:t>
            </w:r>
          </w:p>
          <w:p w:rsidR="005C2A72" w:rsidRDefault="005C2A72" w:rsidP="005C2A72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</w:p>
          <w:p w:rsidR="005C2A72" w:rsidRDefault="005C2A72" w:rsidP="005C2A72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</w:p>
          <w:p w:rsidR="005C2A72" w:rsidRPr="005C2A72" w:rsidRDefault="005C2A72" w:rsidP="005C2A72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Also have indicator of query load status</w:t>
            </w:r>
          </w:p>
        </w:tc>
        <w:tc>
          <w:tcPr>
            <w:tcW w:w="810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C2A72" w:rsidRDefault="005C2A72" w:rsidP="0013577E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0ED0E7F" wp14:editId="5C0CF504">
                  <wp:extent cx="3952875" cy="923925"/>
                  <wp:effectExtent l="0" t="0" r="9525" b="9525"/>
                  <wp:docPr id="57" name="Picture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52875" cy="923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C2A72" w:rsidRDefault="005C2A72" w:rsidP="0013577E">
            <w:pPr>
              <w:spacing w:after="0" w:line="240" w:lineRule="auto"/>
              <w:rPr>
                <w:noProof/>
              </w:rPr>
            </w:pPr>
          </w:p>
          <w:p w:rsidR="0001213D" w:rsidRDefault="005C2A72" w:rsidP="0013577E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38C35F7" wp14:editId="6848DB58">
                  <wp:extent cx="5041900" cy="3129280"/>
                  <wp:effectExtent l="0" t="0" r="6350" b="0"/>
                  <wp:docPr id="56" name="Picture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1900" cy="31292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01213D" w:rsidRDefault="0001213D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bookmarkStart w:id="10" w:name="Sep2016"/>
            <w:r>
              <w:rPr>
                <w:rFonts w:ascii="Calibri" w:eastAsia="Times New Roman" w:hAnsi="Calibri" w:cs="Times New Roman"/>
              </w:rPr>
              <w:t>Sep-2016</w:t>
            </w:r>
            <w:bookmarkEnd w:id="10"/>
          </w:p>
        </w:tc>
      </w:tr>
      <w:tr w:rsidR="0001213D" w:rsidRPr="0013577E" w:rsidTr="004E57D4">
        <w:trPr>
          <w:trHeight w:val="1799"/>
        </w:trPr>
        <w:tc>
          <w:tcPr>
            <w:tcW w:w="45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01213D" w:rsidRDefault="0001213D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58</w:t>
            </w:r>
          </w:p>
        </w:tc>
        <w:tc>
          <w:tcPr>
            <w:tcW w:w="17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01213D" w:rsidRDefault="0001213D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Show Errors experience</w:t>
            </w:r>
          </w:p>
        </w:tc>
        <w:tc>
          <w:tcPr>
            <w:tcW w:w="23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01213D" w:rsidRDefault="003D53AB" w:rsidP="006E7CC5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Previously, would only see cell level errors within query editor preview. Errors during load were converted to null</w:t>
            </w:r>
          </w:p>
        </w:tc>
        <w:tc>
          <w:tcPr>
            <w:tcW w:w="810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01213D" w:rsidRDefault="003D53AB" w:rsidP="0013577E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CA85E94" wp14:editId="7869D088">
                  <wp:extent cx="3276600" cy="1533525"/>
                  <wp:effectExtent l="0" t="0" r="0" b="9525"/>
                  <wp:docPr id="58" name="Pictur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76600" cy="1533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01213D" w:rsidRDefault="0001213D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Sep-2016</w:t>
            </w:r>
          </w:p>
        </w:tc>
      </w:tr>
      <w:tr w:rsidR="0001213D" w:rsidRPr="0013577E" w:rsidTr="004E57D4">
        <w:trPr>
          <w:trHeight w:val="1799"/>
        </w:trPr>
        <w:tc>
          <w:tcPr>
            <w:tcW w:w="45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01213D" w:rsidRDefault="0001213D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59</w:t>
            </w:r>
          </w:p>
        </w:tc>
        <w:tc>
          <w:tcPr>
            <w:tcW w:w="17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01213D" w:rsidRDefault="0001213D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Query Editor Ribbon – Support for Scalar Values</w:t>
            </w:r>
          </w:p>
        </w:tc>
        <w:tc>
          <w:tcPr>
            <w:tcW w:w="23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01213D" w:rsidRDefault="0001213D" w:rsidP="00696C89">
            <w:pPr>
              <w:pStyle w:val="ListParagraph"/>
              <w:spacing w:after="0" w:line="240" w:lineRule="auto"/>
              <w:ind w:left="360"/>
              <w:rPr>
                <w:rFonts w:ascii="Calibri" w:eastAsia="Times New Roman" w:hAnsi="Calibri" w:cs="Times New Roman"/>
              </w:rPr>
            </w:pPr>
          </w:p>
        </w:tc>
        <w:tc>
          <w:tcPr>
            <w:tcW w:w="810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01213D" w:rsidRDefault="00330CAA" w:rsidP="0013577E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4D04DDF" wp14:editId="17D3E20F">
                  <wp:extent cx="5041900" cy="1402080"/>
                  <wp:effectExtent l="0" t="0" r="6350" b="7620"/>
                  <wp:docPr id="62" name="Picture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1900" cy="1402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01213D" w:rsidRDefault="0001213D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Sep-2016</w:t>
            </w:r>
          </w:p>
        </w:tc>
      </w:tr>
      <w:tr w:rsidR="0001213D" w:rsidRPr="0013577E" w:rsidTr="004E57D4">
        <w:trPr>
          <w:trHeight w:val="1799"/>
        </w:trPr>
        <w:tc>
          <w:tcPr>
            <w:tcW w:w="45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01213D" w:rsidRDefault="0001213D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60</w:t>
            </w:r>
          </w:p>
        </w:tc>
        <w:tc>
          <w:tcPr>
            <w:tcW w:w="17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01213D" w:rsidRDefault="0001213D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Add Function Invocation Column</w:t>
            </w:r>
          </w:p>
        </w:tc>
        <w:tc>
          <w:tcPr>
            <w:tcW w:w="23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01213D" w:rsidRDefault="0078087B" w:rsidP="006E7CC5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Previously have had to create custom columns and type M expressions to invoke functions against rows to table</w:t>
            </w:r>
          </w:p>
          <w:p w:rsidR="0078087B" w:rsidRDefault="0078087B" w:rsidP="006E7CC5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Can now use UI to invoke function against rows of a table</w:t>
            </w:r>
          </w:p>
          <w:p w:rsidR="0078087B" w:rsidRDefault="0078087B" w:rsidP="006E7CC5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Add Co</w:t>
            </w:r>
            <w:bookmarkStart w:id="11" w:name="_GoBack"/>
            <w:bookmarkEnd w:id="11"/>
            <w:r>
              <w:rPr>
                <w:rFonts w:ascii="Calibri" w:eastAsia="Times New Roman" w:hAnsi="Calibri" w:cs="Times New Roman"/>
              </w:rPr>
              <w:t>lumn tab – Invoke Custom Function</w:t>
            </w:r>
          </w:p>
        </w:tc>
        <w:tc>
          <w:tcPr>
            <w:tcW w:w="810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8087B" w:rsidRDefault="0078087B" w:rsidP="0013577E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t>Can pick a function defined in current file and specify input arguments – static values or references to other columns in the current table query</w:t>
            </w:r>
          </w:p>
          <w:p w:rsidR="0078087B" w:rsidRDefault="0078087B" w:rsidP="0013577E">
            <w:pPr>
              <w:spacing w:after="0" w:line="240" w:lineRule="auto"/>
              <w:rPr>
                <w:noProof/>
              </w:rPr>
            </w:pPr>
          </w:p>
          <w:p w:rsidR="0001213D" w:rsidRDefault="0078087B" w:rsidP="0013577E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2BF9079" wp14:editId="41EB5F5D">
                  <wp:extent cx="2419350" cy="1428750"/>
                  <wp:effectExtent l="0" t="0" r="0" b="0"/>
                  <wp:docPr id="63" name="Picture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9350" cy="1428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8087B" w:rsidRDefault="0078087B" w:rsidP="0013577E">
            <w:pPr>
              <w:spacing w:after="0" w:line="240" w:lineRule="auto"/>
              <w:rPr>
                <w:noProof/>
              </w:rPr>
            </w:pPr>
          </w:p>
        </w:tc>
        <w:tc>
          <w:tcPr>
            <w:tcW w:w="11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01213D" w:rsidRDefault="0001213D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Sep-2016</w:t>
            </w:r>
          </w:p>
        </w:tc>
      </w:tr>
      <w:tr w:rsidR="0001213D" w:rsidRPr="0013577E" w:rsidTr="004E57D4">
        <w:trPr>
          <w:trHeight w:val="1799"/>
        </w:trPr>
        <w:tc>
          <w:tcPr>
            <w:tcW w:w="45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01213D" w:rsidRDefault="0001213D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61</w:t>
            </w:r>
          </w:p>
        </w:tc>
        <w:tc>
          <w:tcPr>
            <w:tcW w:w="17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01213D" w:rsidRDefault="0001213D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Expand and Aggregate Columns – Support for load more values</w:t>
            </w:r>
          </w:p>
        </w:tc>
        <w:tc>
          <w:tcPr>
            <w:tcW w:w="23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01213D" w:rsidRDefault="0078087B" w:rsidP="006E7CC5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A ‘load more’ option exists for Power BI Desktop will scan up to 1,000 rows of nested data to determine the list of columns to display in the Expand &amp; </w:t>
            </w:r>
            <w:proofErr w:type="spellStart"/>
            <w:r>
              <w:rPr>
                <w:rFonts w:ascii="Calibri" w:eastAsia="Times New Roman" w:hAnsi="Calibri" w:cs="Times New Roman"/>
              </w:rPr>
              <w:t>Agg</w:t>
            </w:r>
            <w:proofErr w:type="spellEnd"/>
            <w:r>
              <w:rPr>
                <w:rFonts w:ascii="Calibri" w:eastAsia="Times New Roman" w:hAnsi="Calibri" w:cs="Times New Roman"/>
              </w:rPr>
              <w:t xml:space="preserve"> Columns lists</w:t>
            </w:r>
          </w:p>
        </w:tc>
        <w:tc>
          <w:tcPr>
            <w:tcW w:w="810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01213D" w:rsidRDefault="0001213D" w:rsidP="0013577E">
            <w:pPr>
              <w:spacing w:after="0" w:line="240" w:lineRule="auto"/>
              <w:rPr>
                <w:noProof/>
              </w:rPr>
            </w:pPr>
          </w:p>
        </w:tc>
        <w:tc>
          <w:tcPr>
            <w:tcW w:w="11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01213D" w:rsidRDefault="0001213D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Sep-2016</w:t>
            </w:r>
          </w:p>
        </w:tc>
      </w:tr>
      <w:tr w:rsidR="0001213D" w:rsidRPr="0013577E" w:rsidTr="004E57D4">
        <w:trPr>
          <w:trHeight w:val="1799"/>
        </w:trPr>
        <w:tc>
          <w:tcPr>
            <w:tcW w:w="45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01213D" w:rsidRDefault="0001213D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62</w:t>
            </w:r>
          </w:p>
        </w:tc>
        <w:tc>
          <w:tcPr>
            <w:tcW w:w="17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01213D" w:rsidRDefault="0001213D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New Transform – Convert Table Column to a List</w:t>
            </w:r>
          </w:p>
        </w:tc>
        <w:tc>
          <w:tcPr>
            <w:tcW w:w="23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01213D" w:rsidRDefault="004E3ACA" w:rsidP="006E7CC5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Select a column of a table in Query Editor and click Convert to List from the Transform tab</w:t>
            </w:r>
          </w:p>
          <w:p w:rsidR="004E3ACA" w:rsidRDefault="004E3ACA" w:rsidP="004E3ACA">
            <w:pPr>
              <w:pStyle w:val="ListParagraph"/>
              <w:spacing w:after="0" w:line="240" w:lineRule="auto"/>
              <w:ind w:left="360"/>
              <w:rPr>
                <w:rFonts w:ascii="Calibri" w:eastAsia="Times New Roman" w:hAnsi="Calibri" w:cs="Times New Roman"/>
              </w:rPr>
            </w:pPr>
          </w:p>
          <w:p w:rsidR="004E3ACA" w:rsidRDefault="004E3ACA" w:rsidP="006E7CC5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Can further modify the list with List Tools ribbon tab</w:t>
            </w:r>
          </w:p>
          <w:p w:rsidR="004E3ACA" w:rsidRPr="004E3ACA" w:rsidRDefault="004E3ACA" w:rsidP="004E3ACA">
            <w:pPr>
              <w:pStyle w:val="ListParagraph"/>
              <w:rPr>
                <w:rFonts w:ascii="Calibri" w:eastAsia="Times New Roman" w:hAnsi="Calibri" w:cs="Times New Roman"/>
              </w:rPr>
            </w:pPr>
          </w:p>
          <w:p w:rsidR="004E3ACA" w:rsidRDefault="004E3ACA" w:rsidP="004E3ACA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List Queries can be used as input for the Accepted values property in Query Parameters</w:t>
            </w:r>
          </w:p>
          <w:p w:rsidR="004E3ACA" w:rsidRPr="004E3ACA" w:rsidRDefault="004E3ACA" w:rsidP="004E3ACA">
            <w:pPr>
              <w:pStyle w:val="ListParagraph"/>
              <w:rPr>
                <w:rFonts w:ascii="Calibri" w:eastAsia="Times New Roman" w:hAnsi="Calibri" w:cs="Times New Roman"/>
              </w:rPr>
            </w:pPr>
          </w:p>
          <w:p w:rsidR="004E3ACA" w:rsidRPr="004E3ACA" w:rsidRDefault="004E3ACA" w:rsidP="004E3AC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</w:p>
        </w:tc>
        <w:tc>
          <w:tcPr>
            <w:tcW w:w="810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01213D" w:rsidRDefault="004E3ACA" w:rsidP="0013577E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E3D2B3D" wp14:editId="31331573">
                  <wp:extent cx="5041900" cy="3766820"/>
                  <wp:effectExtent l="0" t="0" r="6350" b="5080"/>
                  <wp:docPr id="59" name="Pictur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1900" cy="37668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01213D" w:rsidRDefault="0001213D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Sep-2016</w:t>
            </w:r>
          </w:p>
        </w:tc>
      </w:tr>
      <w:tr w:rsidR="0001213D" w:rsidRPr="0013577E" w:rsidTr="004E57D4">
        <w:trPr>
          <w:trHeight w:val="1799"/>
        </w:trPr>
        <w:tc>
          <w:tcPr>
            <w:tcW w:w="45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01213D" w:rsidRDefault="0001213D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63</w:t>
            </w:r>
          </w:p>
        </w:tc>
        <w:tc>
          <w:tcPr>
            <w:tcW w:w="17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01213D" w:rsidRDefault="0001213D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Keyboa</w:t>
            </w:r>
            <w:r w:rsidR="008D6A0C">
              <w:rPr>
                <w:rFonts w:ascii="Calibri" w:eastAsia="Times New Roman" w:hAnsi="Calibri" w:cs="Times New Roman"/>
              </w:rPr>
              <w:t>r</w:t>
            </w:r>
            <w:r>
              <w:rPr>
                <w:rFonts w:ascii="Calibri" w:eastAsia="Times New Roman" w:hAnsi="Calibri" w:cs="Times New Roman"/>
              </w:rPr>
              <w:t>ding – support for ‘smart typing’ in dropdown menus</w:t>
            </w:r>
          </w:p>
        </w:tc>
        <w:tc>
          <w:tcPr>
            <w:tcW w:w="23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01213D" w:rsidRDefault="004E3ACA" w:rsidP="006E7CC5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Can now type one or more characters and these will get matched with the prefix of dropdown menu items. </w:t>
            </w:r>
          </w:p>
          <w:p w:rsidR="004E3ACA" w:rsidRDefault="004E3ACA" w:rsidP="00330CAA">
            <w:pPr>
              <w:pStyle w:val="ListParagraph"/>
              <w:spacing w:after="0" w:line="240" w:lineRule="auto"/>
              <w:ind w:left="360"/>
              <w:rPr>
                <w:rFonts w:ascii="Calibri" w:eastAsia="Times New Roman" w:hAnsi="Calibri" w:cs="Times New Roman"/>
              </w:rPr>
            </w:pPr>
          </w:p>
        </w:tc>
        <w:tc>
          <w:tcPr>
            <w:tcW w:w="810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01213D" w:rsidRDefault="00330CAA" w:rsidP="0013577E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2B8BF0A" wp14:editId="6BBA7D5C">
                  <wp:extent cx="3248025" cy="2524125"/>
                  <wp:effectExtent l="0" t="0" r="9525" b="9525"/>
                  <wp:docPr id="60" name="Picture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8025" cy="2524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96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01213D" w:rsidRDefault="0001213D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Sep-2016</w:t>
            </w:r>
          </w:p>
        </w:tc>
      </w:tr>
    </w:tbl>
    <w:p w:rsidR="00C07CB9" w:rsidRDefault="00C07CB9"/>
    <w:p w:rsidR="00C07CB9" w:rsidRDefault="00C07CB9"/>
    <w:sectPr w:rsidR="00C07CB9" w:rsidSect="00F109DD">
      <w:headerReference w:type="default" r:id="rId71"/>
      <w:footerReference w:type="default" r:id="rId72"/>
      <w:pgSz w:w="15840" w:h="12240" w:orient="landscape"/>
      <w:pgMar w:top="1440" w:right="1152" w:bottom="1440" w:left="1152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30AB4" w:rsidRDefault="00630AB4" w:rsidP="0041747F">
      <w:pPr>
        <w:spacing w:after="0" w:line="240" w:lineRule="auto"/>
      </w:pPr>
      <w:r>
        <w:separator/>
      </w:r>
    </w:p>
  </w:endnote>
  <w:endnote w:type="continuationSeparator" w:id="0">
    <w:p w:rsidR="00630AB4" w:rsidRDefault="00630AB4" w:rsidP="0041747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080485870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5C2A72" w:rsidRDefault="00630AB4" w:rsidP="00E456E2">
        <w:pPr>
          <w:pStyle w:val="Footer"/>
          <w:jc w:val="right"/>
        </w:pPr>
      </w:p>
    </w:sdtContent>
  </w:sdt>
  <w:p w:rsidR="005C2A72" w:rsidRDefault="005C2A72" w:rsidP="00E456E2">
    <w:pPr>
      <w:pStyle w:val="Footer"/>
      <w:jc w:val="righ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265194571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5C2A72" w:rsidRDefault="005C2A72" w:rsidP="00E456E2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8D6A0C">
          <w:rPr>
            <w:noProof/>
          </w:rPr>
          <w:t>32</w:t>
        </w:r>
        <w:r>
          <w:rPr>
            <w:noProof/>
          </w:rPr>
          <w:fldChar w:fldCharType="end"/>
        </w:r>
      </w:p>
    </w:sdtContent>
  </w:sdt>
  <w:p w:rsidR="005C2A72" w:rsidRDefault="005C2A72" w:rsidP="00E456E2">
    <w:pPr>
      <w:pStyle w:val="Footer"/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30AB4" w:rsidRDefault="00630AB4" w:rsidP="0041747F">
      <w:pPr>
        <w:spacing w:after="0" w:line="240" w:lineRule="auto"/>
      </w:pPr>
      <w:r>
        <w:separator/>
      </w:r>
    </w:p>
  </w:footnote>
  <w:footnote w:type="continuationSeparator" w:id="0">
    <w:p w:rsidR="00630AB4" w:rsidRDefault="00630AB4" w:rsidP="0041747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C2A72" w:rsidRDefault="005C2A72" w:rsidP="0041747F">
    <w:pPr>
      <w:pStyle w:val="Header"/>
      <w:jc w:val="right"/>
    </w:pPr>
    <w:r>
      <w:t>10/9/2016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C2A72" w:rsidRDefault="005C2A72" w:rsidP="0041747F">
    <w:pPr>
      <w:pStyle w:val="Header"/>
      <w:jc w:val="righ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5F6ABE"/>
    <w:multiLevelType w:val="hybridMultilevel"/>
    <w:tmpl w:val="279C119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7EF0195"/>
    <w:multiLevelType w:val="multilevel"/>
    <w:tmpl w:val="ED0ED8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8961014"/>
    <w:multiLevelType w:val="multilevel"/>
    <w:tmpl w:val="ED0ED8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09180947"/>
    <w:multiLevelType w:val="multilevel"/>
    <w:tmpl w:val="ED0ED8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14A07471"/>
    <w:multiLevelType w:val="hybridMultilevel"/>
    <w:tmpl w:val="C7F2377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AF6778C"/>
    <w:multiLevelType w:val="hybridMultilevel"/>
    <w:tmpl w:val="405C87AA"/>
    <w:lvl w:ilvl="0" w:tplc="0409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6" w15:restartNumberingAfterBreak="0">
    <w:nsid w:val="1DA0419A"/>
    <w:multiLevelType w:val="hybridMultilevel"/>
    <w:tmpl w:val="E27C465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20BF7A5C"/>
    <w:multiLevelType w:val="multilevel"/>
    <w:tmpl w:val="ED0ED8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24CC63E2"/>
    <w:multiLevelType w:val="hybridMultilevel"/>
    <w:tmpl w:val="7FFEA38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251B453D"/>
    <w:multiLevelType w:val="hybridMultilevel"/>
    <w:tmpl w:val="D5F6C2C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2D706907"/>
    <w:multiLevelType w:val="multilevel"/>
    <w:tmpl w:val="ED0ED8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308234B8"/>
    <w:multiLevelType w:val="multilevel"/>
    <w:tmpl w:val="ED0ED8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37AA3EA1"/>
    <w:multiLevelType w:val="hybridMultilevel"/>
    <w:tmpl w:val="02BAFFA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98C603C"/>
    <w:multiLevelType w:val="multilevel"/>
    <w:tmpl w:val="ED0ED8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3B1853B6"/>
    <w:multiLevelType w:val="hybridMultilevel"/>
    <w:tmpl w:val="5D7E07C2"/>
    <w:lvl w:ilvl="0" w:tplc="04090001">
      <w:start w:val="1"/>
      <w:numFmt w:val="bullet"/>
      <w:lvlText w:val=""/>
      <w:lvlJc w:val="left"/>
      <w:pPr>
        <w:ind w:left="112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4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6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8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0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2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4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6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85" w:hanging="360"/>
      </w:pPr>
      <w:rPr>
        <w:rFonts w:ascii="Wingdings" w:hAnsi="Wingdings" w:hint="default"/>
      </w:rPr>
    </w:lvl>
  </w:abstractNum>
  <w:abstractNum w:abstractNumId="15" w15:restartNumberingAfterBreak="0">
    <w:nsid w:val="3B3801B5"/>
    <w:multiLevelType w:val="multilevel"/>
    <w:tmpl w:val="ED0ED8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3C460DE0"/>
    <w:multiLevelType w:val="hybridMultilevel"/>
    <w:tmpl w:val="DACE9DB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EA9224F"/>
    <w:multiLevelType w:val="multilevel"/>
    <w:tmpl w:val="ED0ED8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4255669D"/>
    <w:multiLevelType w:val="hybridMultilevel"/>
    <w:tmpl w:val="F50EA2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5ED693F"/>
    <w:multiLevelType w:val="multilevel"/>
    <w:tmpl w:val="ED0ED8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45FE58E5"/>
    <w:multiLevelType w:val="multilevel"/>
    <w:tmpl w:val="ED0ED8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4CAF19B8"/>
    <w:multiLevelType w:val="multilevel"/>
    <w:tmpl w:val="ED0ED8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" w15:restartNumberingAfterBreak="0">
    <w:nsid w:val="5150210B"/>
    <w:multiLevelType w:val="multilevel"/>
    <w:tmpl w:val="ED0ED8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" w15:restartNumberingAfterBreak="0">
    <w:nsid w:val="550B5733"/>
    <w:multiLevelType w:val="multilevel"/>
    <w:tmpl w:val="ED0ED8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4" w15:restartNumberingAfterBreak="0">
    <w:nsid w:val="5577030E"/>
    <w:multiLevelType w:val="multilevel"/>
    <w:tmpl w:val="ED0ED8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5" w15:restartNumberingAfterBreak="0">
    <w:nsid w:val="595D1ED8"/>
    <w:multiLevelType w:val="hybridMultilevel"/>
    <w:tmpl w:val="65BEC62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B841670"/>
    <w:multiLevelType w:val="hybridMultilevel"/>
    <w:tmpl w:val="1D92F4B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7" w15:restartNumberingAfterBreak="0">
    <w:nsid w:val="5CB26152"/>
    <w:multiLevelType w:val="multilevel"/>
    <w:tmpl w:val="ED0ED8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8" w15:restartNumberingAfterBreak="0">
    <w:nsid w:val="5E007B0B"/>
    <w:multiLevelType w:val="multilevel"/>
    <w:tmpl w:val="ED0ED8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9" w15:restartNumberingAfterBreak="0">
    <w:nsid w:val="5EED7CEA"/>
    <w:multiLevelType w:val="hybridMultilevel"/>
    <w:tmpl w:val="E4E268DA"/>
    <w:lvl w:ilvl="0" w:tplc="0409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30" w15:restartNumberingAfterBreak="0">
    <w:nsid w:val="65AA7DD4"/>
    <w:multiLevelType w:val="hybridMultilevel"/>
    <w:tmpl w:val="811CAAF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9884589"/>
    <w:multiLevelType w:val="hybridMultilevel"/>
    <w:tmpl w:val="D15A219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2" w15:restartNumberingAfterBreak="0">
    <w:nsid w:val="75E065E0"/>
    <w:multiLevelType w:val="multilevel"/>
    <w:tmpl w:val="ED0ED8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3" w15:restartNumberingAfterBreak="0">
    <w:nsid w:val="7821622B"/>
    <w:multiLevelType w:val="hybridMultilevel"/>
    <w:tmpl w:val="C9C4EDC8"/>
    <w:lvl w:ilvl="0" w:tplc="0409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34" w15:restartNumberingAfterBreak="0">
    <w:nsid w:val="7A432E33"/>
    <w:multiLevelType w:val="hybridMultilevel"/>
    <w:tmpl w:val="E7D802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C7E36C0"/>
    <w:multiLevelType w:val="multilevel"/>
    <w:tmpl w:val="ED0ED8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6" w15:restartNumberingAfterBreak="0">
    <w:nsid w:val="7D920F7C"/>
    <w:multiLevelType w:val="multilevel"/>
    <w:tmpl w:val="ED0ED8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7" w15:restartNumberingAfterBreak="0">
    <w:nsid w:val="7E2812CD"/>
    <w:multiLevelType w:val="multilevel"/>
    <w:tmpl w:val="ED0ED8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8" w15:restartNumberingAfterBreak="0">
    <w:nsid w:val="7F763431"/>
    <w:multiLevelType w:val="hybridMultilevel"/>
    <w:tmpl w:val="B26C81F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6"/>
  </w:num>
  <w:num w:numId="3">
    <w:abstractNumId w:val="29"/>
  </w:num>
  <w:num w:numId="4">
    <w:abstractNumId w:val="33"/>
  </w:num>
  <w:num w:numId="5">
    <w:abstractNumId w:val="5"/>
  </w:num>
  <w:num w:numId="6">
    <w:abstractNumId w:val="30"/>
  </w:num>
  <w:num w:numId="7">
    <w:abstractNumId w:val="35"/>
  </w:num>
  <w:num w:numId="8">
    <w:abstractNumId w:val="27"/>
  </w:num>
  <w:num w:numId="9">
    <w:abstractNumId w:val="3"/>
  </w:num>
  <w:num w:numId="10">
    <w:abstractNumId w:val="22"/>
  </w:num>
  <w:num w:numId="11">
    <w:abstractNumId w:val="10"/>
  </w:num>
  <w:num w:numId="12">
    <w:abstractNumId w:val="11"/>
  </w:num>
  <w:num w:numId="13">
    <w:abstractNumId w:val="15"/>
  </w:num>
  <w:num w:numId="14">
    <w:abstractNumId w:val="23"/>
  </w:num>
  <w:num w:numId="15">
    <w:abstractNumId w:val="1"/>
  </w:num>
  <w:num w:numId="16">
    <w:abstractNumId w:val="21"/>
  </w:num>
  <w:num w:numId="17">
    <w:abstractNumId w:val="7"/>
  </w:num>
  <w:num w:numId="18">
    <w:abstractNumId w:val="28"/>
  </w:num>
  <w:num w:numId="19">
    <w:abstractNumId w:val="37"/>
  </w:num>
  <w:num w:numId="20">
    <w:abstractNumId w:val="36"/>
  </w:num>
  <w:num w:numId="21">
    <w:abstractNumId w:val="19"/>
  </w:num>
  <w:num w:numId="22">
    <w:abstractNumId w:val="20"/>
  </w:num>
  <w:num w:numId="23">
    <w:abstractNumId w:val="17"/>
  </w:num>
  <w:num w:numId="24">
    <w:abstractNumId w:val="13"/>
  </w:num>
  <w:num w:numId="25">
    <w:abstractNumId w:val="24"/>
  </w:num>
  <w:num w:numId="26">
    <w:abstractNumId w:val="32"/>
  </w:num>
  <w:num w:numId="27">
    <w:abstractNumId w:val="12"/>
  </w:num>
  <w:num w:numId="28">
    <w:abstractNumId w:val="25"/>
  </w:num>
  <w:num w:numId="29">
    <w:abstractNumId w:val="9"/>
  </w:num>
  <w:num w:numId="30">
    <w:abstractNumId w:val="34"/>
  </w:num>
  <w:num w:numId="31">
    <w:abstractNumId w:val="38"/>
  </w:num>
  <w:num w:numId="32">
    <w:abstractNumId w:val="14"/>
  </w:num>
  <w:num w:numId="33">
    <w:abstractNumId w:val="18"/>
  </w:num>
  <w:num w:numId="34">
    <w:abstractNumId w:val="8"/>
  </w:num>
  <w:num w:numId="35">
    <w:abstractNumId w:val="26"/>
  </w:num>
  <w:num w:numId="36">
    <w:abstractNumId w:val="31"/>
  </w:num>
  <w:num w:numId="37">
    <w:abstractNumId w:val="6"/>
  </w:num>
  <w:num w:numId="38">
    <w:abstractNumId w:val="4"/>
  </w:num>
  <w:num w:numId="3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3577E"/>
    <w:rsid w:val="00004EF1"/>
    <w:rsid w:val="00006BB3"/>
    <w:rsid w:val="0001213D"/>
    <w:rsid w:val="00053ED3"/>
    <w:rsid w:val="00084CA7"/>
    <w:rsid w:val="00087027"/>
    <w:rsid w:val="000C1C9D"/>
    <w:rsid w:val="000F68E3"/>
    <w:rsid w:val="00130358"/>
    <w:rsid w:val="001333A8"/>
    <w:rsid w:val="0013577E"/>
    <w:rsid w:val="00140A43"/>
    <w:rsid w:val="001A1780"/>
    <w:rsid w:val="001C0B19"/>
    <w:rsid w:val="001C4065"/>
    <w:rsid w:val="002304C8"/>
    <w:rsid w:val="00251F25"/>
    <w:rsid w:val="00293EEB"/>
    <w:rsid w:val="002A379D"/>
    <w:rsid w:val="002B00D5"/>
    <w:rsid w:val="002C4248"/>
    <w:rsid w:val="002D0F1A"/>
    <w:rsid w:val="002E066F"/>
    <w:rsid w:val="002F2693"/>
    <w:rsid w:val="00330CAA"/>
    <w:rsid w:val="003452A3"/>
    <w:rsid w:val="0039164A"/>
    <w:rsid w:val="003975D2"/>
    <w:rsid w:val="003C5A7E"/>
    <w:rsid w:val="003D53AB"/>
    <w:rsid w:val="00413CB5"/>
    <w:rsid w:val="0041747F"/>
    <w:rsid w:val="004454FA"/>
    <w:rsid w:val="004455A6"/>
    <w:rsid w:val="00477B81"/>
    <w:rsid w:val="00480D85"/>
    <w:rsid w:val="004D1834"/>
    <w:rsid w:val="004E3ACA"/>
    <w:rsid w:val="004E57D4"/>
    <w:rsid w:val="00502885"/>
    <w:rsid w:val="005979B2"/>
    <w:rsid w:val="005C2A72"/>
    <w:rsid w:val="005D0AA6"/>
    <w:rsid w:val="005D1831"/>
    <w:rsid w:val="005D1EC9"/>
    <w:rsid w:val="005E6BB4"/>
    <w:rsid w:val="005E7443"/>
    <w:rsid w:val="00630AB4"/>
    <w:rsid w:val="00632946"/>
    <w:rsid w:val="006555E9"/>
    <w:rsid w:val="006644CF"/>
    <w:rsid w:val="00684E55"/>
    <w:rsid w:val="00693E28"/>
    <w:rsid w:val="00696C89"/>
    <w:rsid w:val="006D296C"/>
    <w:rsid w:val="006E7CC5"/>
    <w:rsid w:val="007034B3"/>
    <w:rsid w:val="007400C3"/>
    <w:rsid w:val="0075464E"/>
    <w:rsid w:val="007676F1"/>
    <w:rsid w:val="00773156"/>
    <w:rsid w:val="0078087B"/>
    <w:rsid w:val="007931D4"/>
    <w:rsid w:val="007941CA"/>
    <w:rsid w:val="007C3F5D"/>
    <w:rsid w:val="007D568B"/>
    <w:rsid w:val="007E4295"/>
    <w:rsid w:val="007F0DAF"/>
    <w:rsid w:val="00805551"/>
    <w:rsid w:val="00816242"/>
    <w:rsid w:val="00827D42"/>
    <w:rsid w:val="00834570"/>
    <w:rsid w:val="00853247"/>
    <w:rsid w:val="008653D1"/>
    <w:rsid w:val="008A386E"/>
    <w:rsid w:val="008A6F39"/>
    <w:rsid w:val="008B40BA"/>
    <w:rsid w:val="008C3162"/>
    <w:rsid w:val="008D6A0C"/>
    <w:rsid w:val="00903BC2"/>
    <w:rsid w:val="00913504"/>
    <w:rsid w:val="00914362"/>
    <w:rsid w:val="0095378B"/>
    <w:rsid w:val="00953D9D"/>
    <w:rsid w:val="009565A3"/>
    <w:rsid w:val="00970B43"/>
    <w:rsid w:val="00970D6F"/>
    <w:rsid w:val="009757DA"/>
    <w:rsid w:val="009B32B9"/>
    <w:rsid w:val="009B3FF3"/>
    <w:rsid w:val="009E26C1"/>
    <w:rsid w:val="009F01BE"/>
    <w:rsid w:val="009F22AC"/>
    <w:rsid w:val="00A03958"/>
    <w:rsid w:val="00A10342"/>
    <w:rsid w:val="00A2454F"/>
    <w:rsid w:val="00A40D5B"/>
    <w:rsid w:val="00A87EA1"/>
    <w:rsid w:val="00AB2BE3"/>
    <w:rsid w:val="00AF09CD"/>
    <w:rsid w:val="00B15B8B"/>
    <w:rsid w:val="00B2245F"/>
    <w:rsid w:val="00B27368"/>
    <w:rsid w:val="00B27934"/>
    <w:rsid w:val="00B45151"/>
    <w:rsid w:val="00B46D03"/>
    <w:rsid w:val="00B620F1"/>
    <w:rsid w:val="00B82DE6"/>
    <w:rsid w:val="00B85F31"/>
    <w:rsid w:val="00BF3470"/>
    <w:rsid w:val="00C07CB9"/>
    <w:rsid w:val="00C36DF8"/>
    <w:rsid w:val="00C37A0B"/>
    <w:rsid w:val="00CB16B7"/>
    <w:rsid w:val="00CB6C46"/>
    <w:rsid w:val="00CD7693"/>
    <w:rsid w:val="00CF1DE2"/>
    <w:rsid w:val="00D2706C"/>
    <w:rsid w:val="00D3319D"/>
    <w:rsid w:val="00D53F9B"/>
    <w:rsid w:val="00D603CD"/>
    <w:rsid w:val="00D6142A"/>
    <w:rsid w:val="00D90E38"/>
    <w:rsid w:val="00D936F9"/>
    <w:rsid w:val="00DD7EF1"/>
    <w:rsid w:val="00DE688E"/>
    <w:rsid w:val="00E16823"/>
    <w:rsid w:val="00E37287"/>
    <w:rsid w:val="00E456E2"/>
    <w:rsid w:val="00E73D66"/>
    <w:rsid w:val="00EA23E5"/>
    <w:rsid w:val="00EA4C5D"/>
    <w:rsid w:val="00EB13B9"/>
    <w:rsid w:val="00EC0ECA"/>
    <w:rsid w:val="00EE1458"/>
    <w:rsid w:val="00EF5E7E"/>
    <w:rsid w:val="00F109DD"/>
    <w:rsid w:val="00F17C3B"/>
    <w:rsid w:val="00F22927"/>
    <w:rsid w:val="00F611D9"/>
    <w:rsid w:val="00F6274E"/>
    <w:rsid w:val="00F76492"/>
    <w:rsid w:val="00F95EE7"/>
    <w:rsid w:val="00FB2653"/>
    <w:rsid w:val="00FB3460"/>
    <w:rsid w:val="00FB4F17"/>
    <w:rsid w:val="00FF00AC"/>
    <w:rsid w:val="00FF65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7133C8E"/>
  <w15:chartTrackingRefBased/>
  <w15:docId w15:val="{77411EF4-F4E8-4C3C-A8B6-F11A02EFC9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3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41747F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13577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ListParagraph">
    <w:name w:val="List Paragraph"/>
    <w:basedOn w:val="Normal"/>
    <w:uiPriority w:val="34"/>
    <w:qFormat/>
    <w:rsid w:val="00004EF1"/>
    <w:pPr>
      <w:ind w:left="720"/>
      <w:contextualSpacing/>
    </w:pPr>
  </w:style>
  <w:style w:type="paragraph" w:styleId="Title">
    <w:name w:val="Title"/>
    <w:basedOn w:val="Normal"/>
    <w:next w:val="Normal"/>
    <w:link w:val="TitleChar"/>
    <w:uiPriority w:val="10"/>
    <w:qFormat/>
    <w:rsid w:val="000C1C9D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0C1C9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Heading1Char">
    <w:name w:val="Heading 1 Char"/>
    <w:basedOn w:val="DefaultParagraphFont"/>
    <w:link w:val="Heading1"/>
    <w:uiPriority w:val="9"/>
    <w:rsid w:val="0041747F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er">
    <w:name w:val="header"/>
    <w:basedOn w:val="Normal"/>
    <w:link w:val="HeaderChar"/>
    <w:uiPriority w:val="99"/>
    <w:unhideWhenUsed/>
    <w:rsid w:val="0041747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1747F"/>
  </w:style>
  <w:style w:type="paragraph" w:styleId="Footer">
    <w:name w:val="footer"/>
    <w:basedOn w:val="Normal"/>
    <w:link w:val="FooterChar"/>
    <w:uiPriority w:val="99"/>
    <w:unhideWhenUsed/>
    <w:rsid w:val="0041747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1747F"/>
  </w:style>
  <w:style w:type="table" w:styleId="TableGrid">
    <w:name w:val="Table Grid"/>
    <w:basedOn w:val="TableNormal"/>
    <w:uiPriority w:val="39"/>
    <w:rsid w:val="00F611D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E456E2"/>
    <w:rPr>
      <w:color w:val="0563C1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E456E2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99168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0079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4082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08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png"/><Relationship Id="rId21" Type="http://schemas.openxmlformats.org/officeDocument/2006/relationships/image" Target="media/image13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63" Type="http://schemas.openxmlformats.org/officeDocument/2006/relationships/image" Target="media/image55.png"/><Relationship Id="rId68" Type="http://schemas.openxmlformats.org/officeDocument/2006/relationships/image" Target="media/image60.png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9" Type="http://schemas.openxmlformats.org/officeDocument/2006/relationships/image" Target="media/image21.png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image" Target="media/image45.png"/><Relationship Id="rId58" Type="http://schemas.openxmlformats.org/officeDocument/2006/relationships/image" Target="media/image50.png"/><Relationship Id="rId66" Type="http://schemas.openxmlformats.org/officeDocument/2006/relationships/image" Target="media/image58.png"/><Relationship Id="rId74" Type="http://schemas.openxmlformats.org/officeDocument/2006/relationships/theme" Target="theme/theme1.xml"/><Relationship Id="rId5" Type="http://schemas.openxmlformats.org/officeDocument/2006/relationships/footnotes" Target="footnotes.xml"/><Relationship Id="rId61" Type="http://schemas.openxmlformats.org/officeDocument/2006/relationships/image" Target="media/image53.png"/><Relationship Id="rId19" Type="http://schemas.openxmlformats.org/officeDocument/2006/relationships/image" Target="media/image1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image" Target="media/image48.png"/><Relationship Id="rId64" Type="http://schemas.openxmlformats.org/officeDocument/2006/relationships/image" Target="media/image56.png"/><Relationship Id="rId69" Type="http://schemas.openxmlformats.org/officeDocument/2006/relationships/image" Target="media/image61.png"/><Relationship Id="rId8" Type="http://schemas.openxmlformats.org/officeDocument/2006/relationships/footer" Target="footer1.xml"/><Relationship Id="rId51" Type="http://schemas.openxmlformats.org/officeDocument/2006/relationships/image" Target="media/image43.png"/><Relationship Id="rId72" Type="http://schemas.openxmlformats.org/officeDocument/2006/relationships/footer" Target="footer2.xml"/><Relationship Id="rId3" Type="http://schemas.openxmlformats.org/officeDocument/2006/relationships/settings" Target="setting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59" Type="http://schemas.openxmlformats.org/officeDocument/2006/relationships/image" Target="media/image51.png"/><Relationship Id="rId67" Type="http://schemas.openxmlformats.org/officeDocument/2006/relationships/image" Target="media/image59.png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54" Type="http://schemas.openxmlformats.org/officeDocument/2006/relationships/image" Target="media/image46.png"/><Relationship Id="rId62" Type="http://schemas.openxmlformats.org/officeDocument/2006/relationships/image" Target="media/image54.png"/><Relationship Id="rId70" Type="http://schemas.openxmlformats.org/officeDocument/2006/relationships/image" Target="media/image62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57" Type="http://schemas.openxmlformats.org/officeDocument/2006/relationships/image" Target="media/image49.png"/><Relationship Id="rId10" Type="http://schemas.openxmlformats.org/officeDocument/2006/relationships/image" Target="media/image2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60" Type="http://schemas.openxmlformats.org/officeDocument/2006/relationships/image" Target="media/image52.png"/><Relationship Id="rId65" Type="http://schemas.openxmlformats.org/officeDocument/2006/relationships/image" Target="media/image57.png"/><Relationship Id="rId73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9" Type="http://schemas.openxmlformats.org/officeDocument/2006/relationships/image" Target="media/image31.png"/><Relationship Id="rId34" Type="http://schemas.openxmlformats.org/officeDocument/2006/relationships/image" Target="media/image26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7" Type="http://schemas.openxmlformats.org/officeDocument/2006/relationships/header" Target="header1.xml"/><Relationship Id="rId71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607</TotalTime>
  <Pages>35</Pages>
  <Words>2108</Words>
  <Characters>12019</Characters>
  <Application>Microsoft Office Word</Application>
  <DocSecurity>0</DocSecurity>
  <Lines>100</Lines>
  <Paragraphs>28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14099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Brett Powell</dc:creator>
  <cp:keywords/>
  <dc:description/>
  <cp:lastModifiedBy>Brett Powell</cp:lastModifiedBy>
  <cp:revision>69</cp:revision>
  <dcterms:created xsi:type="dcterms:W3CDTF">2016-03-06T21:00:00Z</dcterms:created>
  <dcterms:modified xsi:type="dcterms:W3CDTF">2016-10-09T22:56:00Z</dcterms:modified>
</cp:coreProperties>
</file>